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1F" w:rsidRDefault="0024027E">
      <w:pPr>
        <w:pStyle w:val="Heading1"/>
        <w:jc w:val="center"/>
        <w:rPr>
          <w:b/>
          <w:bCs/>
          <w:sz w:val="28"/>
          <w:u w:val="single"/>
        </w:rPr>
      </w:pPr>
      <w:r w:rsidRPr="00B81BEC">
        <w:rPr>
          <w:rFonts w:asciiTheme="minorHAnsi" w:hAnsiTheme="minorHAnsi"/>
          <w:b/>
          <w:bCs/>
          <w:i w:val="0"/>
          <w:sz w:val="28"/>
          <w:u w:val="single"/>
        </w:rPr>
        <w:t>C</w:t>
      </w:r>
      <w:r>
        <w:rPr>
          <w:rFonts w:asciiTheme="minorHAnsi" w:hAnsiTheme="minorHAnsi"/>
          <w:b/>
          <w:bCs/>
          <w:i w:val="0"/>
          <w:sz w:val="28"/>
          <w:u w:val="single"/>
        </w:rPr>
        <w:t>ertificate of the Officer</w:t>
      </w:r>
    </w:p>
    <w:p w:rsidR="00782D57" w:rsidRPr="001A0AFB" w:rsidRDefault="00782D57">
      <w:pPr>
        <w:pStyle w:val="Heading1"/>
        <w:jc w:val="center"/>
        <w:rPr>
          <w:rFonts w:asciiTheme="minorHAnsi" w:hAnsiTheme="minorHAnsi"/>
          <w:b/>
          <w:bCs/>
          <w:i w:val="0"/>
          <w:sz w:val="24"/>
          <w:u w:val="single"/>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780"/>
        <w:gridCol w:w="360"/>
        <w:gridCol w:w="3060"/>
        <w:gridCol w:w="2070"/>
      </w:tblGrid>
      <w:tr w:rsidR="007377C2" w:rsidRPr="00B81BEC" w:rsidTr="0024027E">
        <w:tc>
          <w:tcPr>
            <w:tcW w:w="540" w:type="dxa"/>
          </w:tcPr>
          <w:p w:rsidR="007377C2" w:rsidRPr="00B81BEC" w:rsidRDefault="007377C2">
            <w:pPr>
              <w:rPr>
                <w:rFonts w:asciiTheme="minorHAnsi" w:hAnsiTheme="minorHAnsi"/>
              </w:rPr>
            </w:pPr>
          </w:p>
        </w:tc>
        <w:tc>
          <w:tcPr>
            <w:tcW w:w="3780" w:type="dxa"/>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pPr>
              <w:rPr>
                <w:rFonts w:asciiTheme="minorHAnsi" w:hAnsiTheme="minorHAnsi"/>
              </w:rPr>
            </w:pPr>
          </w:p>
        </w:tc>
      </w:tr>
      <w:tr w:rsidR="007377C2" w:rsidRPr="00B81BEC" w:rsidTr="00A163D5">
        <w:tc>
          <w:tcPr>
            <w:tcW w:w="540" w:type="dxa"/>
          </w:tcPr>
          <w:p w:rsidR="007377C2" w:rsidRPr="00B81BEC" w:rsidRDefault="007377C2" w:rsidP="00B81BEC">
            <w:pPr>
              <w:jc w:val="center"/>
              <w:rPr>
                <w:rFonts w:asciiTheme="minorHAnsi" w:hAnsiTheme="minorHAnsi"/>
              </w:rPr>
            </w:pPr>
            <w:r w:rsidRPr="00B81BEC">
              <w:rPr>
                <w:rFonts w:asciiTheme="minorHAnsi" w:hAnsiTheme="minorHAnsi"/>
              </w:rPr>
              <w:t>I</w:t>
            </w:r>
          </w:p>
        </w:tc>
        <w:tc>
          <w:tcPr>
            <w:tcW w:w="3780" w:type="dxa"/>
            <w:tcBorders>
              <w:bottom w:val="single" w:sz="4" w:space="0" w:color="auto"/>
            </w:tcBorders>
            <w:shd w:val="clear" w:color="auto" w:fill="FBE4D5" w:themeFill="accent2" w:themeFillTint="33"/>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shd w:val="clear" w:color="auto" w:fill="FBE4D5" w:themeFill="accent2" w:themeFillTint="33"/>
          </w:tcPr>
          <w:p w:rsidR="007377C2" w:rsidRPr="00B81BEC" w:rsidRDefault="007377C2">
            <w:pPr>
              <w:rPr>
                <w:rFonts w:asciiTheme="minorHAnsi" w:hAnsiTheme="minorHAnsi"/>
              </w:rPr>
            </w:pPr>
          </w:p>
        </w:tc>
      </w:tr>
      <w:tr w:rsidR="007377C2" w:rsidRPr="00B81BEC" w:rsidTr="0024027E">
        <w:tc>
          <w:tcPr>
            <w:tcW w:w="540" w:type="dxa"/>
          </w:tcPr>
          <w:p w:rsidR="007377C2" w:rsidRPr="00B81BEC" w:rsidRDefault="007377C2">
            <w:pPr>
              <w:rPr>
                <w:rFonts w:asciiTheme="minorHAnsi" w:hAnsiTheme="minorHAnsi"/>
              </w:rPr>
            </w:pPr>
          </w:p>
        </w:tc>
        <w:tc>
          <w:tcPr>
            <w:tcW w:w="3780" w:type="dxa"/>
            <w:tcBorders>
              <w:top w:val="single" w:sz="4" w:space="0" w:color="auto"/>
            </w:tcBorders>
          </w:tcPr>
          <w:p w:rsidR="007377C2" w:rsidRPr="00B81BEC" w:rsidRDefault="007377C2" w:rsidP="007377C2">
            <w:pPr>
              <w:jc w:val="center"/>
              <w:rPr>
                <w:rFonts w:asciiTheme="minorHAnsi" w:hAnsiTheme="minorHAnsi"/>
              </w:rPr>
            </w:pPr>
            <w:r w:rsidRPr="00B81BEC">
              <w:rPr>
                <w:rFonts w:asciiTheme="minorHAnsi" w:hAnsiTheme="minorHAnsi" w:cs="Arial"/>
                <w:b/>
                <w:bCs/>
                <w:i/>
                <w:iCs/>
                <w:sz w:val="18"/>
                <w:szCs w:val="15"/>
              </w:rPr>
              <w:t>(Name of Officer)</w:t>
            </w: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rsidP="00B81BEC">
            <w:pPr>
              <w:tabs>
                <w:tab w:val="left" w:pos="468"/>
                <w:tab w:val="left" w:pos="4428"/>
                <w:tab w:val="left" w:pos="4788"/>
                <w:tab w:val="left" w:pos="8856"/>
              </w:tabs>
              <w:autoSpaceDE w:val="0"/>
              <w:autoSpaceDN w:val="0"/>
              <w:adjustRightInd w:val="0"/>
              <w:rPr>
                <w:rFonts w:asciiTheme="minorHAnsi" w:hAnsiTheme="minorHAnsi"/>
              </w:rPr>
            </w:pPr>
            <w:r w:rsidRPr="00B81BEC">
              <w:rPr>
                <w:rFonts w:asciiTheme="minorHAnsi" w:hAnsiTheme="minorHAnsi" w:cs="Arial"/>
                <w:b/>
                <w:bCs/>
                <w:i/>
                <w:iCs/>
                <w:sz w:val="18"/>
                <w:szCs w:val="15"/>
              </w:rPr>
              <w:t>Office held:</w:t>
            </w:r>
            <w:r w:rsidR="00B81BEC" w:rsidRPr="00B81BEC">
              <w:rPr>
                <w:rFonts w:asciiTheme="minorHAnsi" w:hAnsiTheme="minorHAnsi" w:cs="Arial"/>
                <w:b/>
                <w:bCs/>
                <w:i/>
                <w:iCs/>
                <w:sz w:val="18"/>
                <w:szCs w:val="15"/>
              </w:rPr>
              <w:t xml:space="preserve"> </w:t>
            </w:r>
            <w:r w:rsidRPr="00B81BEC">
              <w:rPr>
                <w:rFonts w:asciiTheme="minorHAnsi" w:hAnsiTheme="minorHAnsi" w:cs="Arial"/>
                <w:b/>
                <w:bCs/>
                <w:i/>
                <w:iCs/>
                <w:sz w:val="18"/>
                <w:szCs w:val="15"/>
              </w:rPr>
              <w:t>e.g. President, CEO, COO, CFO, Vice – President, Treasurer, Corporate Secretary, Chief Agent for Canada, or Designate)</w:t>
            </w:r>
          </w:p>
        </w:tc>
      </w:tr>
      <w:tr w:rsidR="007377C2" w:rsidRPr="00B81BEC" w:rsidTr="0024027E">
        <w:tc>
          <w:tcPr>
            <w:tcW w:w="540" w:type="dxa"/>
          </w:tcPr>
          <w:p w:rsidR="007377C2" w:rsidRPr="00B81BEC" w:rsidRDefault="007377C2">
            <w:pPr>
              <w:rPr>
                <w:rFonts w:asciiTheme="minorHAnsi" w:hAnsiTheme="minorHAnsi"/>
              </w:rPr>
            </w:pPr>
          </w:p>
        </w:tc>
        <w:tc>
          <w:tcPr>
            <w:tcW w:w="3780" w:type="dxa"/>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pPr>
              <w:rPr>
                <w:rFonts w:asciiTheme="minorHAnsi" w:hAnsiTheme="minorHAnsi"/>
              </w:rPr>
            </w:pPr>
          </w:p>
        </w:tc>
      </w:tr>
      <w:tr w:rsidR="007377C2" w:rsidRPr="00B81BEC" w:rsidTr="00A163D5">
        <w:trPr>
          <w:trHeight w:val="369"/>
        </w:trPr>
        <w:tc>
          <w:tcPr>
            <w:tcW w:w="540" w:type="dxa"/>
          </w:tcPr>
          <w:p w:rsidR="007377C2" w:rsidRPr="00B81BEC" w:rsidRDefault="007377C2" w:rsidP="007377C2">
            <w:pPr>
              <w:jc w:val="center"/>
              <w:rPr>
                <w:rFonts w:asciiTheme="minorHAnsi" w:hAnsiTheme="minorHAnsi"/>
              </w:rPr>
            </w:pPr>
            <w:r w:rsidRPr="00B81BEC">
              <w:rPr>
                <w:rFonts w:asciiTheme="minorHAnsi" w:hAnsiTheme="minorHAnsi"/>
              </w:rPr>
              <w:t>of</w:t>
            </w:r>
          </w:p>
        </w:tc>
        <w:tc>
          <w:tcPr>
            <w:tcW w:w="7200" w:type="dxa"/>
            <w:gridSpan w:val="3"/>
            <w:tcBorders>
              <w:bottom w:val="single" w:sz="4" w:space="0" w:color="auto"/>
            </w:tcBorders>
            <w:shd w:val="clear" w:color="auto" w:fill="FBE4D5" w:themeFill="accent2" w:themeFillTint="33"/>
          </w:tcPr>
          <w:p w:rsidR="007377C2" w:rsidRPr="00B81BEC" w:rsidRDefault="007377C2" w:rsidP="00B81BEC">
            <w:pPr>
              <w:rPr>
                <w:rFonts w:asciiTheme="minorHAnsi" w:hAnsiTheme="minorHAnsi"/>
              </w:rPr>
            </w:pPr>
          </w:p>
        </w:tc>
        <w:tc>
          <w:tcPr>
            <w:tcW w:w="2070" w:type="dxa"/>
          </w:tcPr>
          <w:p w:rsidR="007377C2" w:rsidRPr="00B81BEC" w:rsidRDefault="007377C2" w:rsidP="007377C2">
            <w:pPr>
              <w:jc w:val="center"/>
              <w:rPr>
                <w:rFonts w:asciiTheme="minorHAnsi" w:hAnsiTheme="minorHAnsi"/>
              </w:rPr>
            </w:pPr>
            <w:r w:rsidRPr="00B81BEC">
              <w:rPr>
                <w:rFonts w:asciiTheme="minorHAnsi" w:hAnsiTheme="minorHAnsi"/>
              </w:rPr>
              <w:t>(Company)</w:t>
            </w:r>
          </w:p>
        </w:tc>
      </w:tr>
      <w:tr w:rsidR="007377C2" w:rsidRPr="00B81BEC" w:rsidTr="0024027E">
        <w:tc>
          <w:tcPr>
            <w:tcW w:w="540" w:type="dxa"/>
          </w:tcPr>
          <w:p w:rsidR="007377C2" w:rsidRPr="00B81BEC" w:rsidRDefault="007377C2">
            <w:pPr>
              <w:rPr>
                <w:rFonts w:asciiTheme="minorHAnsi" w:hAnsiTheme="minorHAnsi"/>
              </w:rPr>
            </w:pPr>
          </w:p>
        </w:tc>
        <w:tc>
          <w:tcPr>
            <w:tcW w:w="7200" w:type="dxa"/>
            <w:gridSpan w:val="3"/>
            <w:tcBorders>
              <w:top w:val="single" w:sz="4" w:space="0" w:color="auto"/>
            </w:tcBorders>
          </w:tcPr>
          <w:p w:rsidR="007377C2" w:rsidRPr="00B81BEC" w:rsidRDefault="007377C2" w:rsidP="00B81BEC">
            <w:pPr>
              <w:tabs>
                <w:tab w:val="left" w:pos="90"/>
                <w:tab w:val="left" w:pos="270"/>
                <w:tab w:val="left" w:pos="3600"/>
                <w:tab w:val="left" w:pos="6768"/>
                <w:tab w:val="left" w:pos="8856"/>
              </w:tabs>
              <w:autoSpaceDE w:val="0"/>
              <w:autoSpaceDN w:val="0"/>
              <w:adjustRightInd w:val="0"/>
              <w:jc w:val="center"/>
              <w:rPr>
                <w:rFonts w:asciiTheme="minorHAnsi" w:hAnsiTheme="minorHAnsi"/>
              </w:rPr>
            </w:pPr>
            <w:r w:rsidRPr="00B81BEC">
              <w:rPr>
                <w:rFonts w:asciiTheme="minorHAnsi" w:hAnsiTheme="minorHAnsi" w:cs="Arial"/>
                <w:b/>
                <w:bCs/>
                <w:i/>
                <w:iCs/>
                <w:sz w:val="18"/>
                <w:szCs w:val="15"/>
              </w:rPr>
              <w:t>(Official Name of Company as registered with the Superintendent of Insurance)</w:t>
            </w:r>
          </w:p>
        </w:tc>
        <w:tc>
          <w:tcPr>
            <w:tcW w:w="2070" w:type="dxa"/>
          </w:tcPr>
          <w:p w:rsidR="007377C2" w:rsidRPr="00B81BEC" w:rsidRDefault="007377C2">
            <w:pPr>
              <w:rPr>
                <w:rFonts w:asciiTheme="minorHAnsi" w:hAnsiTheme="minorHAnsi"/>
              </w:rPr>
            </w:pPr>
          </w:p>
        </w:tc>
      </w:tr>
    </w:tbl>
    <w:p w:rsidR="00782D57" w:rsidRPr="00B81BEC" w:rsidRDefault="00782D57">
      <w:pPr>
        <w:autoSpaceDE w:val="0"/>
        <w:autoSpaceDN w:val="0"/>
        <w:adjustRightInd w:val="0"/>
        <w:rPr>
          <w:rFonts w:asciiTheme="minorHAnsi" w:hAnsiTheme="minorHAnsi" w:cs="Arial"/>
        </w:rPr>
      </w:pPr>
    </w:p>
    <w:p w:rsidR="00782D57" w:rsidRPr="00B81BEC" w:rsidRDefault="00782D57" w:rsidP="00B81BEC">
      <w:pPr>
        <w:autoSpaceDE w:val="0"/>
        <w:autoSpaceDN w:val="0"/>
        <w:adjustRightInd w:val="0"/>
        <w:spacing w:after="240"/>
        <w:rPr>
          <w:rFonts w:asciiTheme="minorHAnsi" w:hAnsiTheme="minorHAnsi" w:cs="Arial"/>
        </w:rPr>
      </w:pPr>
      <w:r w:rsidRPr="001A0AFB">
        <w:rPr>
          <w:rFonts w:asciiTheme="minorHAnsi" w:hAnsiTheme="minorHAnsi" w:cs="Arial"/>
          <w:b/>
        </w:rPr>
        <w:t>CERTIFY THAT</w:t>
      </w:r>
      <w:r w:rsidRPr="00B81BEC">
        <w:rPr>
          <w:rFonts w:asciiTheme="minorHAnsi" w:hAnsiTheme="minorHAnsi" w:cs="Arial"/>
        </w:rPr>
        <w:t>:</w:t>
      </w:r>
    </w:p>
    <w:tbl>
      <w:tblPr>
        <w:tblW w:w="9810" w:type="dxa"/>
        <w:tblInd w:w="-270" w:type="dxa"/>
        <w:tblLook w:val="04A0" w:firstRow="1" w:lastRow="0" w:firstColumn="1" w:lastColumn="0" w:noHBand="0" w:noVBand="1"/>
      </w:tblPr>
      <w:tblGrid>
        <w:gridCol w:w="3780"/>
        <w:gridCol w:w="6030"/>
      </w:tblGrid>
      <w:tr w:rsidR="00B81BEC" w:rsidRPr="00B81BEC" w:rsidTr="00A163D5">
        <w:trPr>
          <w:trHeight w:val="300"/>
        </w:trPr>
        <w:tc>
          <w:tcPr>
            <w:tcW w:w="3780" w:type="dxa"/>
            <w:tcBorders>
              <w:top w:val="nil"/>
              <w:left w:val="nil"/>
              <w:bottom w:val="nil"/>
              <w:right w:val="nil"/>
            </w:tcBorders>
            <w:shd w:val="clear" w:color="auto" w:fill="auto"/>
            <w:hideMark/>
          </w:tcPr>
          <w:p w:rsidR="00B81BEC" w:rsidRPr="00B81BEC" w:rsidRDefault="00B81BEC" w:rsidP="00B81BEC">
            <w:pPr>
              <w:rPr>
                <w:rFonts w:asciiTheme="minorHAnsi" w:hAnsiTheme="minorHAnsi" w:cs="Arial"/>
                <w:color w:val="000000"/>
                <w:lang w:eastAsia="en-CA"/>
              </w:rPr>
            </w:pPr>
            <w:r w:rsidRPr="001A0AFB">
              <w:rPr>
                <w:rFonts w:asciiTheme="minorHAnsi" w:hAnsiTheme="minorHAnsi" w:cs="Arial"/>
                <w:b/>
                <w:color w:val="000000"/>
                <w:lang w:eastAsia="en-CA"/>
              </w:rPr>
              <w:t>1</w:t>
            </w:r>
            <w:r w:rsidRPr="00B81BEC">
              <w:rPr>
                <w:rFonts w:asciiTheme="minorHAnsi" w:hAnsiTheme="minorHAnsi" w:cs="Arial"/>
                <w:color w:val="000000"/>
                <w:lang w:eastAsia="en-CA"/>
              </w:rPr>
              <w:t>. This rate filing is in respect of the</w:t>
            </w:r>
          </w:p>
        </w:tc>
        <w:tc>
          <w:tcPr>
            <w:tcW w:w="60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81BEC" w:rsidRPr="00B81BEC" w:rsidRDefault="00B81BEC" w:rsidP="00B81BEC">
            <w:pPr>
              <w:rPr>
                <w:rFonts w:asciiTheme="minorHAnsi" w:hAnsiTheme="minorHAnsi" w:cs="Arial"/>
                <w:b/>
                <w:color w:val="000000"/>
                <w:highlight w:val="green"/>
                <w:lang w:eastAsia="en-CA"/>
              </w:rPr>
            </w:pPr>
          </w:p>
        </w:tc>
      </w:tr>
      <w:tr w:rsidR="00B81BEC" w:rsidRPr="00B81BEC" w:rsidTr="0024027E">
        <w:trPr>
          <w:trHeight w:val="300"/>
        </w:trPr>
        <w:tc>
          <w:tcPr>
            <w:tcW w:w="9810" w:type="dxa"/>
            <w:gridSpan w:val="2"/>
            <w:tcBorders>
              <w:top w:val="nil"/>
              <w:left w:val="nil"/>
              <w:bottom w:val="nil"/>
              <w:right w:val="nil"/>
            </w:tcBorders>
            <w:shd w:val="clear" w:color="auto" w:fill="auto"/>
            <w:hideMark/>
          </w:tcPr>
          <w:p w:rsidR="00B81BEC" w:rsidRPr="00B81BEC" w:rsidRDefault="00B81BEC" w:rsidP="00B81BEC">
            <w:pPr>
              <w:rPr>
                <w:rFonts w:asciiTheme="minorHAnsi" w:hAnsiTheme="minorHAnsi" w:cs="Arial"/>
                <w:color w:val="000000"/>
                <w:lang w:eastAsia="en-CA"/>
              </w:rPr>
            </w:pPr>
            <w:r w:rsidRPr="00B81BEC">
              <w:rPr>
                <w:rFonts w:asciiTheme="minorHAnsi" w:hAnsiTheme="minorHAnsi" w:cs="Arial"/>
                <w:color w:val="000000"/>
                <w:lang w:eastAsia="en-CA"/>
              </w:rPr>
              <w:t xml:space="preserve">     category of automobile insurance and the following dependent categories: </w:t>
            </w:r>
          </w:p>
          <w:p w:rsidR="00B81BEC" w:rsidRPr="00B81BEC" w:rsidRDefault="00B81BEC" w:rsidP="00B81BEC">
            <w:pPr>
              <w:spacing w:after="120"/>
              <w:rPr>
                <w:rFonts w:asciiTheme="minorHAnsi" w:hAnsiTheme="minorHAnsi" w:cs="Arial"/>
                <w:b/>
                <w:i/>
                <w:color w:val="000000"/>
                <w:lang w:eastAsia="en-CA"/>
              </w:rPr>
            </w:pPr>
            <w:r w:rsidRPr="00B81BEC">
              <w:rPr>
                <w:rFonts w:asciiTheme="minorHAnsi" w:hAnsiTheme="minorHAnsi" w:cs="Arial"/>
                <w:b/>
                <w:i/>
                <w:color w:val="000000"/>
                <w:sz w:val="20"/>
                <w:lang w:eastAsia="en-CA"/>
              </w:rPr>
              <w:t xml:space="preserve">     (Please check all that apply)</w:t>
            </w:r>
          </w:p>
        </w:tc>
      </w:tr>
    </w:tbl>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500"/>
        <w:gridCol w:w="540"/>
        <w:gridCol w:w="4230"/>
      </w:tblGrid>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4080" behindDoc="0" locked="0" layoutInCell="1" allowOverlap="1" wp14:anchorId="3434512E" wp14:editId="561B27F4">
                  <wp:simplePos x="0" y="0"/>
                  <wp:positionH relativeFrom="column">
                    <wp:posOffset>-6350</wp:posOffset>
                  </wp:positionH>
                  <wp:positionV relativeFrom="paragraph">
                    <wp:posOffset>4445</wp:posOffset>
                  </wp:positionV>
                  <wp:extent cx="333375" cy="209550"/>
                  <wp:effectExtent l="0" t="0" r="0" b="0"/>
                  <wp:wrapNone/>
                  <wp:docPr id="28" name="Picture 28"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gridSpan w:val="3"/>
          </w:tcPr>
          <w:p w:rsidR="00B81BEC" w:rsidRPr="00B81BEC" w:rsidRDefault="00B81BEC" w:rsidP="00B81BEC">
            <w:pPr>
              <w:rPr>
                <w:rFonts w:asciiTheme="minorHAnsi" w:hAnsiTheme="minorHAnsi"/>
              </w:rPr>
            </w:pPr>
            <w:r w:rsidRPr="00B81BEC">
              <w:rPr>
                <w:rFonts w:asciiTheme="minorHAnsi" w:hAnsiTheme="minorHAnsi"/>
              </w:rPr>
              <w:t>Not Applicable</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4864" behindDoc="0" locked="0" layoutInCell="1" allowOverlap="1" wp14:anchorId="6AD8981A" wp14:editId="124FFCD5">
                  <wp:simplePos x="0" y="0"/>
                  <wp:positionH relativeFrom="column">
                    <wp:posOffset>-6350</wp:posOffset>
                  </wp:positionH>
                  <wp:positionV relativeFrom="paragraph">
                    <wp:posOffset>3175</wp:posOffset>
                  </wp:positionV>
                  <wp:extent cx="333375" cy="209550"/>
                  <wp:effectExtent l="0" t="0" r="0" b="0"/>
                  <wp:wrapNone/>
                  <wp:docPr id="29" name="Picture 29"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Vehicles-Motorcycles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9984" behindDoc="0" locked="0" layoutInCell="1" allowOverlap="1" wp14:anchorId="21A333B3" wp14:editId="0D0315F9">
                  <wp:simplePos x="0" y="0"/>
                  <wp:positionH relativeFrom="column">
                    <wp:posOffset>0</wp:posOffset>
                  </wp:positionH>
                  <wp:positionV relativeFrom="paragraph">
                    <wp:posOffset>635</wp:posOffset>
                  </wp:positionV>
                  <wp:extent cx="333375" cy="209550"/>
                  <wp:effectExtent l="0" t="0" r="0" b="0"/>
                  <wp:wrapNone/>
                  <wp:docPr id="30" name="Picture 30"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Vehicles-Motorhomes</w:t>
            </w:r>
          </w:p>
        </w:tc>
      </w:tr>
      <w:tr w:rsidR="00B81BEC" w:rsidRPr="00B81BEC" w:rsidTr="0024027E">
        <w:trPr>
          <w:trHeight w:val="387"/>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5888" behindDoc="0" locked="0" layoutInCell="1" allowOverlap="1" wp14:anchorId="4A6EB0EC" wp14:editId="138621CF">
                  <wp:simplePos x="0" y="0"/>
                  <wp:positionH relativeFrom="column">
                    <wp:posOffset>-6350</wp:posOffset>
                  </wp:positionH>
                  <wp:positionV relativeFrom="paragraph">
                    <wp:posOffset>1270</wp:posOffset>
                  </wp:positionV>
                  <wp:extent cx="333375" cy="209550"/>
                  <wp:effectExtent l="0" t="0" r="0" b="0"/>
                  <wp:wrapNone/>
                  <wp:docPr id="31" name="Picture 31"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Vehicles-Trailers &amp; Camper Units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1008" behindDoc="0" locked="0" layoutInCell="1" allowOverlap="1" wp14:anchorId="1BCBAE09" wp14:editId="6FE04CB5">
                  <wp:simplePos x="0" y="0"/>
                  <wp:positionH relativeFrom="column">
                    <wp:posOffset>0</wp:posOffset>
                  </wp:positionH>
                  <wp:positionV relativeFrom="paragraph">
                    <wp:posOffset>4445</wp:posOffset>
                  </wp:positionV>
                  <wp:extent cx="333375" cy="209550"/>
                  <wp:effectExtent l="0" t="0" r="0" b="0"/>
                  <wp:wrapNone/>
                  <wp:docPr id="32" name="Picture 32"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Vehicles-Off Road Vehicles (ATVs)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6912" behindDoc="0" locked="0" layoutInCell="1" allowOverlap="1" wp14:anchorId="0AEBB9DD" wp14:editId="1045FB60">
                  <wp:simplePos x="0" y="0"/>
                  <wp:positionH relativeFrom="column">
                    <wp:posOffset>-6350</wp:posOffset>
                  </wp:positionH>
                  <wp:positionV relativeFrom="paragraph">
                    <wp:posOffset>7620</wp:posOffset>
                  </wp:positionV>
                  <wp:extent cx="333375" cy="209550"/>
                  <wp:effectExtent l="0" t="0" r="0" b="0"/>
                  <wp:wrapNone/>
                  <wp:docPr id="33" name="Picture 33"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 – Motorized Snow Vehicles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2032" behindDoc="0" locked="0" layoutInCell="1" allowOverlap="1" wp14:anchorId="67C94C2B" wp14:editId="307BF39A">
                  <wp:simplePos x="0" y="0"/>
                  <wp:positionH relativeFrom="column">
                    <wp:posOffset>0</wp:posOffset>
                  </wp:positionH>
                  <wp:positionV relativeFrom="paragraph">
                    <wp:posOffset>635</wp:posOffset>
                  </wp:positionV>
                  <wp:extent cx="333375" cy="209550"/>
                  <wp:effectExtent l="0" t="0" r="0" b="0"/>
                  <wp:wrapNone/>
                  <wp:docPr id="34" name="Picture 34"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Vehicles-Historic Vehicles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7936" behindDoc="0" locked="0" layoutInCell="1" allowOverlap="1" wp14:anchorId="1E3D1697" wp14:editId="289868D0">
                  <wp:simplePos x="0" y="0"/>
                  <wp:positionH relativeFrom="column">
                    <wp:posOffset>-6350</wp:posOffset>
                  </wp:positionH>
                  <wp:positionV relativeFrom="paragraph">
                    <wp:posOffset>5715</wp:posOffset>
                  </wp:positionV>
                  <wp:extent cx="333375" cy="209550"/>
                  <wp:effectExtent l="0" t="0" r="0" b="0"/>
                  <wp:wrapNone/>
                  <wp:docPr id="35" name="Picture 35"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Commercial Vehicles</w:t>
            </w:r>
          </w:p>
        </w:tc>
        <w:tc>
          <w:tcPr>
            <w:tcW w:w="540" w:type="dxa"/>
          </w:tcPr>
          <w:p w:rsidR="00B81BEC" w:rsidRPr="00B81BEC" w:rsidRDefault="00B81BEC" w:rsidP="00B81BEC">
            <w:pPr>
              <w:rPr>
                <w:rFonts w:asciiTheme="minorHAnsi" w:hAnsiTheme="minorHAnsi"/>
              </w:rPr>
            </w:pPr>
          </w:p>
        </w:tc>
        <w:tc>
          <w:tcPr>
            <w:tcW w:w="4230" w:type="dxa"/>
          </w:tcPr>
          <w:p w:rsidR="00B81BEC" w:rsidRPr="00B81BEC" w:rsidRDefault="00B81BEC" w:rsidP="00B81BEC">
            <w:pPr>
              <w:rPr>
                <w:rFonts w:asciiTheme="minorHAnsi" w:hAnsiTheme="minorHAnsi"/>
              </w:rPr>
            </w:pP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8960" behindDoc="0" locked="0" layoutInCell="1" allowOverlap="1" wp14:anchorId="79F9B1C0" wp14:editId="7B2509CF">
                  <wp:simplePos x="0" y="0"/>
                  <wp:positionH relativeFrom="column">
                    <wp:posOffset>-6350</wp:posOffset>
                  </wp:positionH>
                  <wp:positionV relativeFrom="paragraph">
                    <wp:posOffset>4445</wp:posOffset>
                  </wp:positionV>
                  <wp:extent cx="333375" cy="209550"/>
                  <wp:effectExtent l="0" t="0" r="0" b="0"/>
                  <wp:wrapNone/>
                  <wp:docPr id="36" name="Picture 36"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Public Vehicles-Taxis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3056" behindDoc="0" locked="0" layoutInCell="1" allowOverlap="1" wp14:anchorId="56F63C2A" wp14:editId="3F6EFBBD">
                  <wp:simplePos x="0" y="0"/>
                  <wp:positionH relativeFrom="column">
                    <wp:posOffset>0</wp:posOffset>
                  </wp:positionH>
                  <wp:positionV relativeFrom="paragraph">
                    <wp:posOffset>635</wp:posOffset>
                  </wp:positionV>
                  <wp:extent cx="333375" cy="209550"/>
                  <wp:effectExtent l="0" t="0" r="0" b="0"/>
                  <wp:wrapNone/>
                  <wp:docPr id="37" name="Picture 37"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Public Vehicles-Other than Taxis &amp; Limousines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p>
        </w:tc>
        <w:tc>
          <w:tcPr>
            <w:tcW w:w="4500" w:type="dxa"/>
          </w:tcPr>
          <w:p w:rsidR="00B81BEC" w:rsidRPr="00B81BEC" w:rsidRDefault="00B81BEC" w:rsidP="00B81BEC">
            <w:pPr>
              <w:rPr>
                <w:rFonts w:asciiTheme="minorHAnsi" w:hAnsiTheme="minorHAnsi"/>
              </w:rPr>
            </w:pPr>
          </w:p>
        </w:tc>
        <w:tc>
          <w:tcPr>
            <w:tcW w:w="540" w:type="dxa"/>
          </w:tcPr>
          <w:p w:rsidR="00B81BEC" w:rsidRPr="00B81BEC" w:rsidRDefault="00B81BEC" w:rsidP="00B81BEC">
            <w:pPr>
              <w:rPr>
                <w:rFonts w:asciiTheme="minorHAnsi" w:hAnsiTheme="minorHAnsi"/>
              </w:rPr>
            </w:pPr>
          </w:p>
        </w:tc>
        <w:tc>
          <w:tcPr>
            <w:tcW w:w="4230" w:type="dxa"/>
          </w:tcPr>
          <w:p w:rsidR="00B81BEC" w:rsidRPr="00B81BEC" w:rsidRDefault="00B81BEC" w:rsidP="00B81BEC">
            <w:pPr>
              <w:rPr>
                <w:rFonts w:asciiTheme="minorHAnsi" w:hAnsiTheme="minorHAnsi"/>
              </w:rPr>
            </w:pPr>
          </w:p>
        </w:tc>
      </w:tr>
    </w:tbl>
    <w:p w:rsidR="00B81BEC" w:rsidRPr="00B81BEC" w:rsidRDefault="00B81BEC" w:rsidP="00B81BEC">
      <w:pPr>
        <w:rPr>
          <w:rFonts w:asciiTheme="minorHAnsi" w:hAnsiTheme="minorHAnsi"/>
        </w:rPr>
      </w:pPr>
    </w:p>
    <w:tbl>
      <w:tblPr>
        <w:tblW w:w="9810" w:type="dxa"/>
        <w:tblInd w:w="-270" w:type="dxa"/>
        <w:tblLook w:val="04A0" w:firstRow="1" w:lastRow="0" w:firstColumn="1" w:lastColumn="0" w:noHBand="0" w:noVBand="1"/>
      </w:tblPr>
      <w:tblGrid>
        <w:gridCol w:w="2156"/>
        <w:gridCol w:w="2367"/>
        <w:gridCol w:w="1057"/>
        <w:gridCol w:w="4230"/>
      </w:tblGrid>
      <w:tr w:rsidR="00B81BEC" w:rsidRPr="00B81BEC" w:rsidTr="00A163D5">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to be effective as of:</w:t>
            </w:r>
          </w:p>
        </w:tc>
        <w:tc>
          <w:tcPr>
            <w:tcW w:w="342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 </w:t>
            </w:r>
          </w:p>
        </w:tc>
        <w:tc>
          <w:tcPr>
            <w:tcW w:w="4230"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new business</w:t>
            </w:r>
          </w:p>
        </w:tc>
      </w:tr>
      <w:tr w:rsidR="00B81BEC" w:rsidRPr="00B81BEC" w:rsidTr="00A163D5">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3424" w:type="dxa"/>
            <w:gridSpan w:val="2"/>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 </w:t>
            </w:r>
          </w:p>
        </w:tc>
        <w:tc>
          <w:tcPr>
            <w:tcW w:w="4230"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renewal business</w:t>
            </w:r>
          </w:p>
        </w:tc>
      </w:tr>
      <w:tr w:rsidR="00B81BEC" w:rsidRPr="00B81BEC" w:rsidTr="0024027E">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2367"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5287" w:type="dxa"/>
            <w:gridSpan w:val="2"/>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r>
    </w:tbl>
    <w:p w:rsidR="00782D57" w:rsidRPr="00B81BEC" w:rsidRDefault="00782D57">
      <w:pPr>
        <w:autoSpaceDE w:val="0"/>
        <w:autoSpaceDN w:val="0"/>
        <w:adjustRightInd w:val="0"/>
        <w:ind w:left="1440" w:firstLine="720"/>
        <w:rPr>
          <w:rFonts w:asciiTheme="minorHAnsi" w:hAnsiTheme="minorHAnsi" w:cs="Arial"/>
          <w:b/>
          <w:bCs/>
          <w:i/>
          <w:iCs/>
          <w:szCs w:val="15"/>
        </w:rPr>
      </w:pPr>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2</w:t>
            </w:r>
            <w:r>
              <w:rPr>
                <w:rFonts w:asciiTheme="minorHAnsi" w:hAnsiTheme="minorHAnsi" w:cs="Arial"/>
              </w:rPr>
              <w:t xml:space="preserve">. </w:t>
            </w:r>
            <w:r w:rsidR="00B81BEC" w:rsidRPr="00B81BEC">
              <w:rPr>
                <w:rFonts w:asciiTheme="minorHAnsi" w:hAnsiTheme="minorHAnsi" w:cs="Arial"/>
              </w:rPr>
              <w:t>I have knowledge of the matters that are the subject of this certificate.</w:t>
            </w:r>
          </w:p>
        </w:tc>
      </w:tr>
      <w:tr w:rsidR="00B81BEC" w:rsidRPr="00B81BEC" w:rsidTr="0024027E">
        <w:tc>
          <w:tcPr>
            <w:tcW w:w="9815" w:type="dxa"/>
          </w:tcPr>
          <w:p w:rsidR="00B81BEC" w:rsidRPr="00B81BEC" w:rsidRDefault="00B81BEC" w:rsidP="00B81BEC">
            <w:pPr>
              <w:pStyle w:val="Header"/>
              <w:tabs>
                <w:tab w:val="clear" w:pos="4320"/>
                <w:tab w:val="clear" w:pos="8640"/>
              </w:tabs>
              <w:autoSpaceDE w:val="0"/>
              <w:autoSpaceDN w:val="0"/>
              <w:adjustRightInd w:val="0"/>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3.</w:t>
            </w:r>
            <w:r>
              <w:rPr>
                <w:rFonts w:asciiTheme="minorHAnsi" w:hAnsiTheme="minorHAnsi" w:cs="Arial"/>
              </w:rPr>
              <w:t xml:space="preserve"> </w:t>
            </w:r>
            <w:r w:rsidR="00B81BEC" w:rsidRPr="00B81BEC">
              <w:rPr>
                <w:rFonts w:asciiTheme="minorHAnsi" w:hAnsiTheme="minorHAnsi" w:cs="Arial"/>
              </w:rPr>
              <w:t xml:space="preserve">The changes requested </w:t>
            </w:r>
            <w:r w:rsidR="00A0706D">
              <w:rPr>
                <w:rFonts w:asciiTheme="minorHAnsi" w:hAnsiTheme="minorHAnsi" w:cs="Arial"/>
              </w:rPr>
              <w:t>comply</w:t>
            </w:r>
            <w:r w:rsidR="00B81BEC" w:rsidRPr="00B81BEC">
              <w:rPr>
                <w:rFonts w:asciiTheme="minorHAnsi" w:hAnsiTheme="minorHAnsi" w:cs="Arial"/>
              </w:rPr>
              <w:t xml:space="preserve"> with the “</w:t>
            </w:r>
            <w:r w:rsidR="00B81BEC" w:rsidRPr="00A0706D">
              <w:rPr>
                <w:rFonts w:asciiTheme="minorHAnsi" w:hAnsiTheme="minorHAnsi" w:cs="Arial"/>
                <w:b/>
                <w:i/>
              </w:rPr>
              <w:t>Rate Filing Requirements for Automobile Insurance – Section 155</w:t>
            </w:r>
            <w:r w:rsidR="009058E6">
              <w:rPr>
                <w:rFonts w:asciiTheme="minorHAnsi" w:hAnsiTheme="minorHAnsi" w:cs="Arial"/>
                <w:b/>
                <w:i/>
              </w:rPr>
              <w:t>G</w:t>
            </w:r>
            <w:r w:rsidR="00B81BEC" w:rsidRPr="00A0706D">
              <w:rPr>
                <w:rFonts w:asciiTheme="minorHAnsi" w:hAnsiTheme="minorHAnsi" w:cs="Arial"/>
                <w:b/>
                <w:i/>
              </w:rPr>
              <w:t xml:space="preserve"> Prior Approval</w:t>
            </w:r>
            <w:r w:rsidR="00B81BEC" w:rsidRPr="00B81BEC">
              <w:rPr>
                <w:rFonts w:asciiTheme="minorHAnsi" w:hAnsiTheme="minorHAnsi" w:cs="Arial"/>
              </w:rPr>
              <w:t xml:space="preserve">” published by the </w:t>
            </w:r>
            <w:r w:rsidR="00A0706D">
              <w:rPr>
                <w:rFonts w:asciiTheme="minorHAnsi" w:hAnsiTheme="minorHAnsi" w:cs="Arial"/>
              </w:rPr>
              <w:t>Board</w:t>
            </w:r>
            <w:r w:rsidR="00B81BEC" w:rsidRPr="00B81BEC">
              <w:rPr>
                <w:rFonts w:asciiTheme="minorHAnsi" w:hAnsiTheme="minorHAnsi" w:cs="Arial"/>
              </w:rPr>
              <w:t>.</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1A0AFB"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4.</w:t>
            </w:r>
            <w:r>
              <w:rPr>
                <w:rFonts w:asciiTheme="minorHAnsi" w:hAnsiTheme="minorHAnsi" w:cs="Arial"/>
              </w:rPr>
              <w:t xml:space="preserve"> </w:t>
            </w:r>
            <w:r w:rsidR="00B81BEC" w:rsidRPr="001A0AFB">
              <w:rPr>
                <w:rFonts w:asciiTheme="minorHAnsi" w:hAnsiTheme="minorHAnsi" w:cs="Arial"/>
              </w:rPr>
              <w:t>The information and each document contained in the application accompanying this certificate are complete and accurate</w:t>
            </w:r>
            <w:r w:rsidR="009F15FF">
              <w:rPr>
                <w:rFonts w:asciiTheme="minorHAnsi" w:hAnsiTheme="minorHAnsi" w:cs="Arial"/>
              </w:rPr>
              <w:t xml:space="preserve"> in all material respects</w:t>
            </w:r>
            <w:r w:rsidR="00B81BEC" w:rsidRPr="001A0AFB">
              <w:rPr>
                <w:rFonts w:asciiTheme="minorHAnsi" w:hAnsiTheme="minorHAnsi" w:cs="Arial"/>
              </w:rPr>
              <w:t>.</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1A0AFB"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5.</w:t>
            </w:r>
            <w:r>
              <w:rPr>
                <w:rFonts w:asciiTheme="minorHAnsi" w:hAnsiTheme="minorHAnsi" w:cs="Arial"/>
              </w:rPr>
              <w:t xml:space="preserve"> </w:t>
            </w:r>
            <w:r w:rsidR="00B81BEC" w:rsidRPr="001A0AFB">
              <w:rPr>
                <w:rFonts w:asciiTheme="minorHAnsi" w:hAnsiTheme="minorHAnsi" w:cs="Arial"/>
              </w:rPr>
              <w:t>I have satisfied myself that the proposed rates are just and reasonable, do not impair the solvency of the Company, and are not excessive in relation to the financial circumstances of the Company and that the proposed risk classification system is reasonably predictive of risk and distinguishes fairly between the classes.</w:t>
            </w:r>
          </w:p>
        </w:tc>
      </w:tr>
      <w:tr w:rsidR="00A0706D" w:rsidRPr="00B81BEC" w:rsidTr="0024027E">
        <w:tc>
          <w:tcPr>
            <w:tcW w:w="9815" w:type="dxa"/>
          </w:tcPr>
          <w:p w:rsidR="00A0706D" w:rsidRPr="00B81BEC" w:rsidRDefault="00A0706D" w:rsidP="00A0706D">
            <w:pPr>
              <w:autoSpaceDE w:val="0"/>
              <w:autoSpaceDN w:val="0"/>
              <w:adjustRightInd w:val="0"/>
              <w:ind w:left="936"/>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6.</w:t>
            </w:r>
            <w:r>
              <w:rPr>
                <w:rFonts w:asciiTheme="minorHAnsi" w:hAnsiTheme="minorHAnsi" w:cs="Arial"/>
              </w:rPr>
              <w:t xml:space="preserve"> </w:t>
            </w:r>
            <w:r w:rsidR="00B81BEC" w:rsidRPr="00B81BEC">
              <w:rPr>
                <w:rFonts w:asciiTheme="minorHAnsi" w:hAnsiTheme="minorHAnsi" w:cs="Arial"/>
              </w:rPr>
              <w:t xml:space="preserve">The proposed rates and rules comply with the </w:t>
            </w:r>
            <w:r w:rsidR="00B81BEC" w:rsidRPr="00B81BEC">
              <w:rPr>
                <w:rFonts w:asciiTheme="minorHAnsi" w:hAnsiTheme="minorHAnsi" w:cs="Arial"/>
                <w:i/>
                <w:iCs/>
              </w:rPr>
              <w:t xml:space="preserve">Insurance Act, </w:t>
            </w:r>
            <w:r w:rsidR="00B81BEC" w:rsidRPr="00B81BEC">
              <w:rPr>
                <w:rFonts w:asciiTheme="minorHAnsi" w:hAnsiTheme="minorHAnsi" w:cs="Arial"/>
              </w:rPr>
              <w:t>R</w:t>
            </w:r>
            <w:r w:rsidR="009F15FF">
              <w:rPr>
                <w:rFonts w:asciiTheme="minorHAnsi" w:hAnsiTheme="minorHAnsi" w:cs="Arial"/>
              </w:rPr>
              <w:t>.S., c. 231 and its associated R</w:t>
            </w:r>
            <w:r w:rsidR="00B81BEC" w:rsidRPr="00B81BEC">
              <w:rPr>
                <w:rFonts w:asciiTheme="minorHAnsi" w:hAnsiTheme="minorHAnsi" w:cs="Arial"/>
              </w:rPr>
              <w:t>egulations.</w:t>
            </w:r>
          </w:p>
        </w:tc>
      </w:tr>
    </w:tbl>
    <w:p w:rsidR="00A0706D" w:rsidRDefault="00A0706D" w:rsidP="00B81BEC">
      <w:pPr>
        <w:pStyle w:val="ListParagraph"/>
        <w:ind w:left="0"/>
        <w:jc w:val="both"/>
        <w:rPr>
          <w:rFonts w:asciiTheme="minorHAnsi" w:hAnsiTheme="minorHAnsi" w:cs="Arial"/>
        </w:rPr>
        <w:sectPr w:rsidR="00A0706D" w:rsidSect="00310DE6">
          <w:headerReference w:type="default" r:id="rId9"/>
          <w:footerReference w:type="default" r:id="rId10"/>
          <w:footnotePr>
            <w:numFmt w:val="lowerLetter"/>
          </w:footnotePr>
          <w:endnotePr>
            <w:numFmt w:val="lowerLetter"/>
          </w:endnotePr>
          <w:pgSz w:w="12240" w:h="15840"/>
          <w:pgMar w:top="1440" w:right="1800" w:bottom="1440" w:left="1800" w:header="720" w:footer="720" w:gutter="0"/>
          <w:cols w:space="720"/>
          <w:noEndnote/>
        </w:sectPr>
      </w:pPr>
      <w:bookmarkStart w:id="1" w:name="_GoBack"/>
      <w:bookmarkEnd w:id="1"/>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lastRenderedPageBreak/>
              <w:t>7.</w:t>
            </w:r>
            <w:r>
              <w:rPr>
                <w:rFonts w:asciiTheme="minorHAnsi" w:hAnsiTheme="minorHAnsi" w:cs="Arial"/>
              </w:rPr>
              <w:t xml:space="preserve"> </w:t>
            </w:r>
            <w:r w:rsidR="00B81BEC" w:rsidRPr="00B81BEC">
              <w:rPr>
                <w:rFonts w:asciiTheme="minorHAnsi" w:hAnsiTheme="minorHAnsi" w:cs="Arial"/>
              </w:rPr>
              <w:t xml:space="preserve">If the filing is approved, all premiums (including all fees, discounts, surcharges and other components comprising such premiums) quoted and charged by the Company will, </w:t>
            </w:r>
            <w:proofErr w:type="gramStart"/>
            <w:r w:rsidR="00B81BEC" w:rsidRPr="00B81BEC">
              <w:rPr>
                <w:rFonts w:asciiTheme="minorHAnsi" w:hAnsiTheme="minorHAnsi" w:cs="Arial"/>
              </w:rPr>
              <w:t>at all times</w:t>
            </w:r>
            <w:proofErr w:type="gramEnd"/>
            <w:r w:rsidR="00B81BEC" w:rsidRPr="00B81BEC">
              <w:rPr>
                <w:rFonts w:asciiTheme="minorHAnsi" w:hAnsiTheme="minorHAnsi" w:cs="Arial"/>
              </w:rPr>
              <w:t xml:space="preserve"> and in all material respects, accurately reflect and conform to the filing as approved, whether such premiums are calculated manually or otherwise.</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8.</w:t>
            </w:r>
            <w:r>
              <w:rPr>
                <w:rFonts w:asciiTheme="minorHAnsi" w:hAnsiTheme="minorHAnsi" w:cs="Arial"/>
              </w:rPr>
              <w:t xml:space="preserve"> </w:t>
            </w:r>
            <w:r w:rsidR="00B81BEC" w:rsidRPr="00B81BEC">
              <w:rPr>
                <w:rFonts w:asciiTheme="minorHAnsi" w:hAnsiTheme="minorHAnsi" w:cs="Arial"/>
              </w:rPr>
              <w:t>I have informed myself as to the Company’s business systems and processes and confirm that any system or process changes that may be required to enable the Company to comply with paragraph 7 above will be adequately tested in advance and fully communicated to staff and intermediaries and implemented by the Company in a timely manner.</w:t>
            </w:r>
          </w:p>
        </w:tc>
      </w:tr>
      <w:tr w:rsidR="00B81BEC" w:rsidRPr="00B81BEC" w:rsidTr="0024027E">
        <w:tc>
          <w:tcPr>
            <w:tcW w:w="9815" w:type="dxa"/>
          </w:tcPr>
          <w:p w:rsidR="00B81BEC" w:rsidRPr="00B81BEC" w:rsidRDefault="00B81BEC" w:rsidP="00B81BEC">
            <w:pPr>
              <w:pStyle w:val="ListParagraph"/>
              <w:ind w:left="0"/>
              <w:jc w:val="both"/>
              <w:rPr>
                <w:rFonts w:asciiTheme="minorHAnsi" w:hAnsiTheme="minorHAnsi" w:cs="Arial"/>
              </w:rPr>
            </w:pPr>
          </w:p>
        </w:tc>
      </w:tr>
      <w:tr w:rsidR="009F15FF" w:rsidRPr="00B81BEC" w:rsidTr="0024027E">
        <w:tc>
          <w:tcPr>
            <w:tcW w:w="9815" w:type="dxa"/>
          </w:tcPr>
          <w:p w:rsidR="009F15FF" w:rsidRPr="00B81BEC" w:rsidRDefault="009F15FF" w:rsidP="00B81BEC">
            <w:pPr>
              <w:pStyle w:val="ListParagraph"/>
              <w:ind w:left="0"/>
              <w:jc w:val="both"/>
              <w:rPr>
                <w:rFonts w:asciiTheme="minorHAnsi" w:hAnsiTheme="minorHAnsi" w:cs="Arial"/>
              </w:rPr>
            </w:pPr>
            <w:r w:rsidRPr="009F15FF">
              <w:rPr>
                <w:rFonts w:asciiTheme="minorHAnsi" w:hAnsiTheme="minorHAnsi" w:cs="Arial"/>
                <w:b/>
              </w:rPr>
              <w:t>9.</w:t>
            </w:r>
            <w:r>
              <w:rPr>
                <w:rFonts w:asciiTheme="minorHAnsi" w:hAnsiTheme="minorHAnsi" w:cs="Arial"/>
              </w:rPr>
              <w:t xml:space="preserve"> I </w:t>
            </w:r>
            <w:r w:rsidRPr="009F15FF">
              <w:rPr>
                <w:rFonts w:asciiTheme="minorHAnsi" w:hAnsiTheme="minorHAnsi" w:cs="Arial"/>
              </w:rPr>
              <w:t>confirm that any data changes that are ultimately approved in this application will be reviewed both internally and, if needed, with the General Insurance Statistical Agency and/or its data provider (currently IBC) to ensure that the required data can be properly and correctly delivered for inclusion in the Automobile Statistical Plan.</w:t>
            </w:r>
          </w:p>
        </w:tc>
      </w:tr>
      <w:tr w:rsidR="009F15FF" w:rsidRPr="00B81BEC" w:rsidTr="0024027E">
        <w:tc>
          <w:tcPr>
            <w:tcW w:w="9815" w:type="dxa"/>
          </w:tcPr>
          <w:p w:rsidR="009F15FF" w:rsidRPr="00B81BEC" w:rsidRDefault="009F15FF" w:rsidP="00B81BEC">
            <w:pPr>
              <w:pStyle w:val="ListParagraph"/>
              <w:ind w:left="0"/>
              <w:jc w:val="both"/>
              <w:rPr>
                <w:rFonts w:asciiTheme="minorHAnsi" w:hAnsiTheme="minorHAnsi" w:cs="Arial"/>
              </w:rPr>
            </w:pPr>
          </w:p>
        </w:tc>
      </w:tr>
      <w:tr w:rsidR="00B81BEC" w:rsidRPr="00B81BEC" w:rsidTr="0024027E">
        <w:tc>
          <w:tcPr>
            <w:tcW w:w="9815" w:type="dxa"/>
          </w:tcPr>
          <w:p w:rsidR="00B81BEC" w:rsidRPr="00B81BEC" w:rsidRDefault="009F15FF" w:rsidP="001A0AFB">
            <w:pPr>
              <w:autoSpaceDE w:val="0"/>
              <w:autoSpaceDN w:val="0"/>
              <w:adjustRightInd w:val="0"/>
              <w:jc w:val="both"/>
              <w:rPr>
                <w:rFonts w:asciiTheme="minorHAnsi" w:hAnsiTheme="minorHAnsi" w:cs="Arial"/>
              </w:rPr>
            </w:pPr>
            <w:r>
              <w:rPr>
                <w:rFonts w:asciiTheme="minorHAnsi" w:hAnsiTheme="minorHAnsi" w:cs="Arial"/>
                <w:b/>
              </w:rPr>
              <w:t>10</w:t>
            </w:r>
            <w:r w:rsidR="001A0AFB" w:rsidRPr="001A0AFB">
              <w:rPr>
                <w:rFonts w:asciiTheme="minorHAnsi" w:hAnsiTheme="minorHAnsi" w:cs="Arial"/>
                <w:b/>
              </w:rPr>
              <w:t>.</w:t>
            </w:r>
            <w:r w:rsidR="001A0AFB">
              <w:rPr>
                <w:rFonts w:asciiTheme="minorHAnsi" w:hAnsiTheme="minorHAnsi" w:cs="Arial"/>
              </w:rPr>
              <w:t xml:space="preserve"> </w:t>
            </w:r>
            <w:r w:rsidR="00B81BEC" w:rsidRPr="00B81BEC">
              <w:rPr>
                <w:rFonts w:asciiTheme="minorHAnsi" w:hAnsiTheme="minorHAnsi" w:cs="Arial"/>
              </w:rPr>
              <w:t>The following person is authorized by the Company as the contact person and to represent the Company, in all respects regarding this application:</w:t>
            </w:r>
          </w:p>
        </w:tc>
      </w:tr>
    </w:tbl>
    <w:p w:rsidR="00782D57" w:rsidRPr="00B81BEC" w:rsidRDefault="00782D57">
      <w:pPr>
        <w:autoSpaceDE w:val="0"/>
        <w:autoSpaceDN w:val="0"/>
        <w:adjustRightInd w:val="0"/>
        <w:rPr>
          <w:rFonts w:asciiTheme="minorHAnsi" w:hAnsiTheme="minorHAnsi" w:cs="Arial"/>
        </w:rPr>
      </w:pPr>
    </w:p>
    <w:p w:rsidR="00966311" w:rsidRPr="00B81BEC" w:rsidRDefault="00966311">
      <w:pPr>
        <w:autoSpaceDE w:val="0"/>
        <w:autoSpaceDN w:val="0"/>
        <w:adjustRightInd w:val="0"/>
        <w:rPr>
          <w:rFonts w:asciiTheme="minorHAnsi" w:hAnsiTheme="minorHAnsi" w:cs="Arial"/>
        </w:rPr>
      </w:pPr>
    </w:p>
    <w:tbl>
      <w:tblPr>
        <w:tblW w:w="9810" w:type="dxa"/>
        <w:tblInd w:w="-270" w:type="dxa"/>
        <w:tblBorders>
          <w:top w:val="single" w:sz="4" w:space="0" w:color="auto"/>
          <w:insideH w:val="single" w:sz="4" w:space="0" w:color="auto"/>
          <w:insideV w:val="single" w:sz="4" w:space="0" w:color="auto"/>
        </w:tblBorders>
        <w:tblLook w:val="0000" w:firstRow="0" w:lastRow="0" w:firstColumn="0" w:lastColumn="0" w:noHBand="0" w:noVBand="0"/>
      </w:tblPr>
      <w:tblGrid>
        <w:gridCol w:w="4770"/>
        <w:gridCol w:w="5040"/>
      </w:tblGrid>
      <w:tr w:rsidR="00966311" w:rsidRPr="00B81BEC" w:rsidTr="0024027E">
        <w:trPr>
          <w:trHeight w:val="1214"/>
        </w:trPr>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(name)</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(business address)</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(title)</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(telephone number)</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(company)</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(fax number)</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Borders>
              <w:bottom w:val="single" w:sz="4" w:space="0" w:color="auto"/>
            </w:tcBorders>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(e-mail address)</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bl>
    <w:p w:rsidR="00782D57" w:rsidRPr="00B81BEC" w:rsidRDefault="00D815E3">
      <w:pPr>
        <w:autoSpaceDE w:val="0"/>
        <w:autoSpaceDN w:val="0"/>
        <w:adjustRightInd w:val="0"/>
        <w:rPr>
          <w:rFonts w:asciiTheme="minorHAnsi" w:hAnsiTheme="minorHAnsi" w:cs="Arial"/>
          <w:b/>
          <w:bCs/>
          <w:i/>
          <w:iCs/>
          <w:szCs w:val="18"/>
        </w:rPr>
      </w:pPr>
      <w:r>
        <w:rPr>
          <w:rFonts w:asciiTheme="minorHAnsi" w:hAnsiTheme="minorHAnsi" w:cs="Arial"/>
          <w:b/>
          <w:bCs/>
          <w:i/>
          <w:iCs/>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Microsoft Office Signature Line..." style="position:absolute;margin-left:3.9pt;margin-top:28.5pt;width:192pt;height:96pt;z-index:251695104;mso-position-horizontal-relative:text;mso-position-vertical-relative:text">
            <v:imagedata r:id="rId11" o:title=""/>
            <o:lock v:ext="edit" ungrouping="t" rotation="t" cropping="t" verticies="t" grouping="t"/>
            <o:signatureline v:ext="edit" id="{D23B453D-7806-43E2-BE65-F9033BC5AC5F}" provid="{00000000-0000-0000-0000-000000000000}" o:suggestedsigner2="Signature of Officer" issignatureline="t"/>
          </v:shape>
        </w:pict>
      </w:r>
      <w:r>
        <w:rPr>
          <w:rFonts w:asciiTheme="minorHAnsi" w:hAnsiTheme="minorHAnsi" w:cs="Arial"/>
          <w:b/>
          <w:bCs/>
          <w:i/>
          <w:iCs/>
          <w:noProof/>
          <w:szCs w:val="18"/>
        </w:rPr>
        <w:pict>
          <v:shape id="_x0000_s1053" type="#_x0000_t75" alt="Microsoft Office Signature Line..." style="position:absolute;margin-left:230.05pt;margin-top:27.75pt;width:192pt;height:96pt;z-index:251696128;mso-position-horizontal-relative:text;mso-position-vertical-relative:text">
            <v:imagedata r:id="rId12" o:title=""/>
            <o:lock v:ext="edit" ungrouping="t" rotation="t" cropping="t" verticies="t" grouping="t"/>
            <o:signatureline v:ext="edit" id="{C6A5C22F-6AB3-4905-B71D-85DF188C1537}" provid="{00000000-0000-0000-0000-000000000000}" o:suggestedsigner2="Date and Location" issignatureline="t"/>
          </v:shape>
        </w:pict>
      </w:r>
    </w:p>
    <w:p w:rsidR="0024027E" w:rsidRDefault="0024027E">
      <w:pPr>
        <w:autoSpaceDE w:val="0"/>
        <w:autoSpaceDN w:val="0"/>
        <w:adjustRightInd w:val="0"/>
        <w:rPr>
          <w:rFonts w:cs="Arial"/>
          <w:b/>
          <w:bCs/>
          <w:i/>
          <w:iCs/>
          <w:szCs w:val="18"/>
        </w:rPr>
        <w:sectPr w:rsidR="0024027E" w:rsidSect="00310DE6">
          <w:footnotePr>
            <w:numFmt w:val="lowerLetter"/>
          </w:footnotePr>
          <w:endnotePr>
            <w:numFmt w:val="lowerLetter"/>
          </w:endnotePr>
          <w:pgSz w:w="12240" w:h="15840"/>
          <w:pgMar w:top="1440" w:right="1800" w:bottom="1440" w:left="1800" w:header="720" w:footer="720" w:gutter="0"/>
          <w:cols w:space="720"/>
          <w:noEndnote/>
        </w:sectPr>
      </w:pPr>
    </w:p>
    <w:tbl>
      <w:tblPr>
        <w:tblW w:w="10051" w:type="dxa"/>
        <w:tblInd w:w="-270" w:type="dxa"/>
        <w:tblLook w:val="04A0" w:firstRow="1" w:lastRow="0" w:firstColumn="1" w:lastColumn="0" w:noHBand="0" w:noVBand="1"/>
      </w:tblPr>
      <w:tblGrid>
        <w:gridCol w:w="412"/>
        <w:gridCol w:w="1744"/>
        <w:gridCol w:w="2344"/>
        <w:gridCol w:w="5551"/>
      </w:tblGrid>
      <w:tr w:rsidR="00E84E93" w:rsidRPr="000469B7" w:rsidTr="00E84E93">
        <w:trPr>
          <w:trHeight w:val="375"/>
        </w:trPr>
        <w:tc>
          <w:tcPr>
            <w:tcW w:w="10051" w:type="dxa"/>
            <w:gridSpan w:val="4"/>
            <w:tcBorders>
              <w:top w:val="nil"/>
              <w:left w:val="nil"/>
              <w:bottom w:val="nil"/>
              <w:right w:val="nil"/>
            </w:tcBorders>
            <w:shd w:val="clear" w:color="auto" w:fill="auto"/>
            <w:noWrap/>
            <w:hideMark/>
          </w:tcPr>
          <w:p w:rsidR="00E84E93" w:rsidRPr="001A0AFB" w:rsidRDefault="00310DE6" w:rsidP="00E84E93">
            <w:pPr>
              <w:jc w:val="center"/>
              <w:rPr>
                <w:rFonts w:ascii="Calibri" w:hAnsi="Calibri"/>
                <w:b/>
                <w:color w:val="000000"/>
                <w:sz w:val="28"/>
                <w:szCs w:val="28"/>
                <w:u w:val="single"/>
                <w:lang w:eastAsia="en-CA"/>
              </w:rPr>
            </w:pPr>
            <w:r>
              <w:rPr>
                <w:rFonts w:cs="Arial"/>
                <w:b/>
                <w:bCs/>
                <w:szCs w:val="18"/>
              </w:rPr>
              <w:lastRenderedPageBreak/>
              <w:t xml:space="preserve"> </w:t>
            </w:r>
            <w:r w:rsidR="00E84E93" w:rsidRPr="001A0AFB">
              <w:rPr>
                <w:rFonts w:ascii="Calibri" w:hAnsi="Calibri"/>
                <w:b/>
                <w:color w:val="000000"/>
                <w:sz w:val="28"/>
                <w:szCs w:val="28"/>
                <w:u w:val="single"/>
                <w:lang w:eastAsia="en-CA"/>
              </w:rPr>
              <w:t>Certificate of the Actuary</w:t>
            </w:r>
          </w:p>
        </w:tc>
      </w:tr>
      <w:tr w:rsidR="00E84E93" w:rsidRPr="000469B7" w:rsidTr="001A0AFB">
        <w:trPr>
          <w:trHeight w:val="300"/>
        </w:trPr>
        <w:tc>
          <w:tcPr>
            <w:tcW w:w="2156" w:type="dxa"/>
            <w:gridSpan w:val="2"/>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2344"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5551"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r>
      <w:tr w:rsidR="00E84E93" w:rsidRPr="000469B7" w:rsidTr="00A163D5">
        <w:trPr>
          <w:trHeight w:val="300"/>
        </w:trPr>
        <w:tc>
          <w:tcPr>
            <w:tcW w:w="412"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I</w:t>
            </w:r>
            <w:r>
              <w:rPr>
                <w:rFonts w:ascii="Calibri" w:hAnsi="Calibri"/>
                <w:color w:val="000000"/>
                <w:lang w:eastAsia="en-CA"/>
              </w:rPr>
              <w:t>,</w:t>
            </w:r>
          </w:p>
        </w:tc>
        <w:tc>
          <w:tcPr>
            <w:tcW w:w="408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 </w:t>
            </w:r>
          </w:p>
        </w:tc>
        <w:tc>
          <w:tcPr>
            <w:tcW w:w="5551" w:type="dxa"/>
            <w:tcBorders>
              <w:top w:val="nil"/>
              <w:left w:val="nil"/>
              <w:bottom w:val="nil"/>
              <w:right w:val="nil"/>
            </w:tcBorders>
            <w:shd w:val="clear" w:color="auto" w:fill="auto"/>
            <w:noWrap/>
            <w:vAlign w:val="bottom"/>
            <w:hideMark/>
          </w:tcPr>
          <w:p w:rsidR="00E84E93" w:rsidRPr="000469B7" w:rsidRDefault="00E84E93" w:rsidP="001A0AFB">
            <w:pPr>
              <w:rPr>
                <w:rFonts w:ascii="Calibri" w:hAnsi="Calibri"/>
                <w:color w:val="000000"/>
                <w:lang w:eastAsia="en-CA"/>
              </w:rPr>
            </w:pPr>
            <w:r w:rsidRPr="000469B7">
              <w:rPr>
                <w:rFonts w:ascii="Calibri" w:hAnsi="Calibri"/>
                <w:color w:val="000000"/>
                <w:lang w:eastAsia="en-CA"/>
              </w:rPr>
              <w:t>, a Fellow of the Canadian Institute of Actuaries,</w:t>
            </w:r>
          </w:p>
        </w:tc>
      </w:tr>
      <w:tr w:rsidR="00E84E93" w:rsidRPr="000469B7" w:rsidTr="00E84E93">
        <w:trPr>
          <w:trHeight w:val="300"/>
        </w:trPr>
        <w:tc>
          <w:tcPr>
            <w:tcW w:w="10051" w:type="dxa"/>
            <w:gridSpan w:val="4"/>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have been authorized to prepare a rate filing on behalf of</w:t>
            </w:r>
          </w:p>
        </w:tc>
      </w:tr>
      <w:tr w:rsidR="00E84E93" w:rsidRPr="000469B7" w:rsidTr="00A163D5">
        <w:trPr>
          <w:trHeight w:val="404"/>
        </w:trPr>
        <w:tc>
          <w:tcPr>
            <w:tcW w:w="10051" w:type="dxa"/>
            <w:gridSpan w:val="4"/>
            <w:tcBorders>
              <w:top w:val="single" w:sz="4" w:space="0" w:color="auto"/>
              <w:left w:val="single" w:sz="4" w:space="0" w:color="auto"/>
              <w:bottom w:val="single" w:sz="4" w:space="0" w:color="auto"/>
              <w:right w:val="single" w:sz="4" w:space="0" w:color="000000"/>
            </w:tcBorders>
            <w:shd w:val="clear" w:color="auto" w:fill="FBE4D5" w:themeFill="accent2" w:themeFillTint="33"/>
            <w:noWrap/>
            <w:vAlign w:val="bottom"/>
            <w:hideMark/>
          </w:tcPr>
          <w:p w:rsidR="00E84E93" w:rsidRPr="000469B7" w:rsidRDefault="00E84E93" w:rsidP="00E84E93">
            <w:pPr>
              <w:jc w:val="center"/>
              <w:rPr>
                <w:rFonts w:ascii="Calibri" w:hAnsi="Calibri"/>
                <w:color w:val="000000"/>
                <w:lang w:eastAsia="en-CA"/>
              </w:rPr>
            </w:pPr>
            <w:r w:rsidRPr="000469B7">
              <w:rPr>
                <w:rFonts w:ascii="Calibri" w:hAnsi="Calibri"/>
                <w:color w:val="000000"/>
                <w:lang w:eastAsia="en-CA"/>
              </w:rPr>
              <w:t> </w:t>
            </w:r>
          </w:p>
        </w:tc>
      </w:tr>
      <w:tr w:rsidR="00E84E93" w:rsidRPr="000469B7" w:rsidTr="00E84E93">
        <w:trPr>
          <w:trHeight w:val="450"/>
        </w:trPr>
        <w:tc>
          <w:tcPr>
            <w:tcW w:w="10051" w:type="dxa"/>
            <w:gridSpan w:val="4"/>
            <w:tcBorders>
              <w:top w:val="single" w:sz="4" w:space="0" w:color="auto"/>
              <w:left w:val="nil"/>
              <w:bottom w:val="nil"/>
              <w:right w:val="nil"/>
            </w:tcBorders>
            <w:shd w:val="clear" w:color="auto" w:fill="auto"/>
            <w:noWrap/>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w:t>
            </w:r>
            <w:r w:rsidR="00B81BEC">
              <w:rPr>
                <w:rFonts w:ascii="Calibri" w:hAnsi="Calibri"/>
                <w:color w:val="000000"/>
                <w:lang w:eastAsia="en-CA"/>
              </w:rPr>
              <w:t>Company)</w:t>
            </w:r>
            <w:r w:rsidRPr="000469B7">
              <w:rPr>
                <w:rFonts w:ascii="Calibri" w:hAnsi="Calibri"/>
                <w:color w:val="000000"/>
                <w:lang w:eastAsia="en-CA"/>
              </w:rPr>
              <w:t xml:space="preserve"> and hereby </w:t>
            </w:r>
            <w:r w:rsidRPr="001A0AFB">
              <w:rPr>
                <w:rFonts w:ascii="Calibri" w:hAnsi="Calibri"/>
                <w:b/>
                <w:color w:val="000000"/>
                <w:lang w:eastAsia="en-CA"/>
              </w:rPr>
              <w:t>CERTIFY THAT</w:t>
            </w:r>
            <w:r w:rsidR="001A0AFB">
              <w:rPr>
                <w:rFonts w:ascii="Calibri" w:hAnsi="Calibri"/>
                <w:b/>
                <w:color w:val="000000"/>
                <w:lang w:eastAsia="en-CA"/>
              </w:rPr>
              <w:t>:</w:t>
            </w:r>
          </w:p>
        </w:tc>
      </w:tr>
      <w:tr w:rsidR="00E84E93" w:rsidRPr="00E84E93" w:rsidTr="00A163D5">
        <w:trPr>
          <w:trHeight w:val="300"/>
        </w:trPr>
        <w:tc>
          <w:tcPr>
            <w:tcW w:w="4500" w:type="dxa"/>
            <w:gridSpan w:val="3"/>
            <w:tcBorders>
              <w:top w:val="nil"/>
              <w:left w:val="nil"/>
              <w:bottom w:val="nil"/>
              <w:right w:val="nil"/>
            </w:tcBorders>
            <w:shd w:val="clear" w:color="auto" w:fill="auto"/>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1. This rate filing is in respect of the</w:t>
            </w:r>
          </w:p>
        </w:tc>
        <w:tc>
          <w:tcPr>
            <w:tcW w:w="55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84E93" w:rsidRPr="00A163D5" w:rsidRDefault="00E84E93" w:rsidP="00E84E93">
            <w:pPr>
              <w:rPr>
                <w:rFonts w:ascii="Calibri" w:hAnsi="Calibri"/>
                <w:b/>
                <w:color w:val="000000"/>
                <w:highlight w:val="green"/>
                <w:lang w:eastAsia="en-CA"/>
              </w:rPr>
            </w:pPr>
          </w:p>
        </w:tc>
      </w:tr>
      <w:tr w:rsidR="00E84E93" w:rsidRPr="000469B7" w:rsidTr="00E84E93">
        <w:trPr>
          <w:trHeight w:val="300"/>
        </w:trPr>
        <w:tc>
          <w:tcPr>
            <w:tcW w:w="10051" w:type="dxa"/>
            <w:gridSpan w:val="4"/>
            <w:tcBorders>
              <w:top w:val="nil"/>
              <w:left w:val="nil"/>
              <w:bottom w:val="nil"/>
              <w:right w:val="nil"/>
            </w:tcBorders>
            <w:shd w:val="clear" w:color="auto" w:fill="auto"/>
            <w:hideMark/>
          </w:tcPr>
          <w:p w:rsidR="00E84E93" w:rsidRPr="000469B7" w:rsidRDefault="00E84E93" w:rsidP="00E84E93">
            <w:pPr>
              <w:spacing w:after="120"/>
              <w:rPr>
                <w:rFonts w:ascii="Calibri" w:hAnsi="Calibri"/>
                <w:color w:val="000000"/>
                <w:lang w:eastAsia="en-CA"/>
              </w:rPr>
            </w:pPr>
            <w:r w:rsidRPr="000469B7">
              <w:rPr>
                <w:rFonts w:ascii="Calibri" w:hAnsi="Calibri"/>
                <w:color w:val="000000"/>
                <w:lang w:eastAsia="en-CA"/>
              </w:rPr>
              <w:t>category of automobile insurance and the following dependent categories: (Please check all that apply)</w:t>
            </w:r>
          </w:p>
        </w:tc>
      </w:tr>
    </w:tbl>
    <w:tbl>
      <w:tblPr>
        <w:tblStyle w:val="TableGrid"/>
        <w:tblW w:w="1009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640"/>
        <w:gridCol w:w="472"/>
        <w:gridCol w:w="4440"/>
      </w:tblGrid>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82816" behindDoc="0" locked="0" layoutInCell="1" allowOverlap="1" wp14:anchorId="436217AF" wp14:editId="25335F94">
                  <wp:simplePos x="0" y="0"/>
                  <wp:positionH relativeFrom="column">
                    <wp:posOffset>-6350</wp:posOffset>
                  </wp:positionH>
                  <wp:positionV relativeFrom="paragraph">
                    <wp:posOffset>4445</wp:posOffset>
                  </wp:positionV>
                  <wp:extent cx="333375" cy="209550"/>
                  <wp:effectExtent l="0" t="0" r="0" b="0"/>
                  <wp:wrapNone/>
                  <wp:docPr id="11" name="Picture 11"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2" w:type="dxa"/>
            <w:gridSpan w:val="3"/>
          </w:tcPr>
          <w:p w:rsidR="00E84E93" w:rsidRPr="0024027E" w:rsidRDefault="00E84E93" w:rsidP="00E84E93">
            <w:pPr>
              <w:rPr>
                <w:rFonts w:asciiTheme="minorHAnsi" w:hAnsiTheme="minorHAnsi"/>
              </w:rPr>
            </w:pPr>
            <w:r w:rsidRPr="0024027E">
              <w:rPr>
                <w:rFonts w:asciiTheme="minorHAnsi" w:hAnsiTheme="minorHAnsi"/>
              </w:rPr>
              <w:t>Not Applicable</w:t>
            </w:r>
          </w:p>
        </w:tc>
      </w:tr>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72576" behindDoc="0" locked="0" layoutInCell="1" allowOverlap="1" wp14:anchorId="3EE683C9" wp14:editId="2C5A99C0">
                  <wp:simplePos x="0" y="0"/>
                  <wp:positionH relativeFrom="column">
                    <wp:posOffset>-6350</wp:posOffset>
                  </wp:positionH>
                  <wp:positionV relativeFrom="paragraph">
                    <wp:posOffset>3175</wp:posOffset>
                  </wp:positionV>
                  <wp:extent cx="333375" cy="209550"/>
                  <wp:effectExtent l="0" t="0" r="0" b="0"/>
                  <wp:wrapNone/>
                  <wp:docPr id="1" name="Picture 1"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0" w:type="dxa"/>
          </w:tcPr>
          <w:p w:rsidR="00E84E93" w:rsidRPr="0024027E" w:rsidRDefault="00E84E93" w:rsidP="00E84E93">
            <w:pPr>
              <w:rPr>
                <w:rFonts w:asciiTheme="minorHAnsi" w:hAnsiTheme="minorHAnsi"/>
              </w:rPr>
            </w:pPr>
            <w:r w:rsidRPr="0024027E">
              <w:rPr>
                <w:rFonts w:asciiTheme="minorHAnsi" w:hAnsiTheme="minorHAnsi"/>
              </w:rPr>
              <w:t>Personal Vehicles-Motorcycles</w:t>
            </w:r>
          </w:p>
        </w:tc>
        <w:tc>
          <w:tcPr>
            <w:tcW w:w="472" w:type="dxa"/>
          </w:tcPr>
          <w:p w:rsidR="00E84E93" w:rsidRPr="0024027E" w:rsidRDefault="00E84E93" w:rsidP="00E84E93">
            <w:pPr>
              <w:rPr>
                <w:rFonts w:asciiTheme="minorHAnsi" w:hAnsiTheme="minorHAnsi"/>
              </w:rPr>
            </w:pPr>
            <w:r w:rsidRPr="0024027E">
              <w:rPr>
                <w:rFonts w:asciiTheme="minorHAnsi" w:hAnsiTheme="minorHAnsi"/>
                <w:noProof/>
                <w:color w:val="000000"/>
              </w:rPr>
              <w:drawing>
                <wp:anchor distT="0" distB="0" distL="114300" distR="114300" simplePos="0" relativeHeight="251677696" behindDoc="0" locked="0" layoutInCell="1" allowOverlap="1" wp14:anchorId="2AC92B86" wp14:editId="0297862E">
                  <wp:simplePos x="0" y="0"/>
                  <wp:positionH relativeFrom="column">
                    <wp:posOffset>0</wp:posOffset>
                  </wp:positionH>
                  <wp:positionV relativeFrom="paragraph">
                    <wp:posOffset>635</wp:posOffset>
                  </wp:positionV>
                  <wp:extent cx="333375" cy="209550"/>
                  <wp:effectExtent l="0" t="0" r="0" b="0"/>
                  <wp:wrapNone/>
                  <wp:docPr id="2" name="Picture 2"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40" w:type="dxa"/>
          </w:tcPr>
          <w:p w:rsidR="00E84E93" w:rsidRPr="0024027E" w:rsidRDefault="00E84E93" w:rsidP="00E84E93">
            <w:pPr>
              <w:rPr>
                <w:rFonts w:asciiTheme="minorHAnsi" w:hAnsiTheme="minorHAnsi"/>
              </w:rPr>
            </w:pPr>
            <w:r w:rsidRPr="0024027E">
              <w:rPr>
                <w:rFonts w:asciiTheme="minorHAnsi" w:hAnsiTheme="minorHAnsi"/>
              </w:rPr>
              <w:t>Personal Vehicles-Motorhomes</w:t>
            </w:r>
          </w:p>
        </w:tc>
      </w:tr>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73600" behindDoc="0" locked="0" layoutInCell="1" allowOverlap="1" wp14:anchorId="0A0345AA" wp14:editId="3A945205">
                  <wp:simplePos x="0" y="0"/>
                  <wp:positionH relativeFrom="column">
                    <wp:posOffset>-6350</wp:posOffset>
                  </wp:positionH>
                  <wp:positionV relativeFrom="paragraph">
                    <wp:posOffset>1270</wp:posOffset>
                  </wp:positionV>
                  <wp:extent cx="333375" cy="209550"/>
                  <wp:effectExtent l="0" t="0" r="0" b="0"/>
                  <wp:wrapNone/>
                  <wp:docPr id="3" name="Picture 3"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0" w:type="dxa"/>
          </w:tcPr>
          <w:p w:rsidR="00E84E93" w:rsidRPr="0024027E" w:rsidRDefault="00E84E93" w:rsidP="00E84E93">
            <w:pPr>
              <w:rPr>
                <w:rFonts w:asciiTheme="minorHAnsi" w:hAnsiTheme="minorHAnsi"/>
              </w:rPr>
            </w:pPr>
            <w:r w:rsidRPr="0024027E">
              <w:rPr>
                <w:rFonts w:asciiTheme="minorHAnsi" w:hAnsiTheme="minorHAnsi"/>
              </w:rPr>
              <w:t>Personal Vehicles-Trailers &amp; Camper Units</w:t>
            </w:r>
          </w:p>
        </w:tc>
        <w:tc>
          <w:tcPr>
            <w:tcW w:w="472" w:type="dxa"/>
          </w:tcPr>
          <w:p w:rsidR="00E84E93" w:rsidRPr="0024027E" w:rsidRDefault="00E84E93" w:rsidP="00E84E93">
            <w:pPr>
              <w:rPr>
                <w:rFonts w:asciiTheme="minorHAnsi" w:hAnsiTheme="minorHAnsi"/>
              </w:rPr>
            </w:pPr>
            <w:r w:rsidRPr="0024027E">
              <w:rPr>
                <w:rFonts w:asciiTheme="minorHAnsi" w:hAnsiTheme="minorHAnsi"/>
                <w:noProof/>
                <w:color w:val="000000"/>
              </w:rPr>
              <w:drawing>
                <wp:anchor distT="0" distB="0" distL="114300" distR="114300" simplePos="0" relativeHeight="251678720" behindDoc="0" locked="0" layoutInCell="1" allowOverlap="1" wp14:anchorId="671B4A51" wp14:editId="1CFF0568">
                  <wp:simplePos x="0" y="0"/>
                  <wp:positionH relativeFrom="column">
                    <wp:posOffset>0</wp:posOffset>
                  </wp:positionH>
                  <wp:positionV relativeFrom="paragraph">
                    <wp:posOffset>4445</wp:posOffset>
                  </wp:positionV>
                  <wp:extent cx="333375" cy="209550"/>
                  <wp:effectExtent l="0" t="0" r="0" b="0"/>
                  <wp:wrapNone/>
                  <wp:docPr id="4" name="Picture 4"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40" w:type="dxa"/>
          </w:tcPr>
          <w:p w:rsidR="00E84E93" w:rsidRPr="0024027E" w:rsidRDefault="00E84E93" w:rsidP="00E84E93">
            <w:pPr>
              <w:rPr>
                <w:rFonts w:asciiTheme="minorHAnsi" w:hAnsiTheme="minorHAnsi"/>
              </w:rPr>
            </w:pPr>
            <w:r w:rsidRPr="0024027E">
              <w:rPr>
                <w:rFonts w:asciiTheme="minorHAnsi" w:hAnsiTheme="minorHAnsi"/>
              </w:rPr>
              <w:t>Personal Vehicles-Off Road Vehicles (ATVs)</w:t>
            </w:r>
          </w:p>
        </w:tc>
      </w:tr>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74624" behindDoc="0" locked="0" layoutInCell="1" allowOverlap="1" wp14:anchorId="7E7F238B" wp14:editId="6E83979C">
                  <wp:simplePos x="0" y="0"/>
                  <wp:positionH relativeFrom="column">
                    <wp:posOffset>-6350</wp:posOffset>
                  </wp:positionH>
                  <wp:positionV relativeFrom="paragraph">
                    <wp:posOffset>7620</wp:posOffset>
                  </wp:positionV>
                  <wp:extent cx="333375" cy="209550"/>
                  <wp:effectExtent l="0" t="0" r="0" b="0"/>
                  <wp:wrapNone/>
                  <wp:docPr id="12" name="Picture 12"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0" w:type="dxa"/>
          </w:tcPr>
          <w:p w:rsidR="00E84E93" w:rsidRPr="0024027E" w:rsidRDefault="00E84E93" w:rsidP="00E84E93">
            <w:pPr>
              <w:rPr>
                <w:rFonts w:asciiTheme="minorHAnsi" w:hAnsiTheme="minorHAnsi"/>
              </w:rPr>
            </w:pPr>
            <w:r w:rsidRPr="0024027E">
              <w:rPr>
                <w:rFonts w:asciiTheme="minorHAnsi" w:hAnsiTheme="minorHAnsi"/>
              </w:rPr>
              <w:t>Personal Vehicles – Motorized Snow Vehicles</w:t>
            </w:r>
          </w:p>
        </w:tc>
        <w:tc>
          <w:tcPr>
            <w:tcW w:w="472" w:type="dxa"/>
          </w:tcPr>
          <w:p w:rsidR="00E84E93" w:rsidRPr="0024027E" w:rsidRDefault="00E84E93" w:rsidP="00E84E93">
            <w:pPr>
              <w:rPr>
                <w:rFonts w:asciiTheme="minorHAnsi" w:hAnsiTheme="minorHAnsi"/>
              </w:rPr>
            </w:pPr>
            <w:r w:rsidRPr="0024027E">
              <w:rPr>
                <w:rFonts w:asciiTheme="minorHAnsi" w:hAnsiTheme="minorHAnsi"/>
                <w:noProof/>
                <w:color w:val="000000"/>
              </w:rPr>
              <w:drawing>
                <wp:anchor distT="0" distB="0" distL="114300" distR="114300" simplePos="0" relativeHeight="251679744" behindDoc="0" locked="0" layoutInCell="1" allowOverlap="1" wp14:anchorId="495C2F49" wp14:editId="708EE7D9">
                  <wp:simplePos x="0" y="0"/>
                  <wp:positionH relativeFrom="column">
                    <wp:posOffset>0</wp:posOffset>
                  </wp:positionH>
                  <wp:positionV relativeFrom="paragraph">
                    <wp:posOffset>635</wp:posOffset>
                  </wp:positionV>
                  <wp:extent cx="333375" cy="209550"/>
                  <wp:effectExtent l="0" t="0" r="0" b="0"/>
                  <wp:wrapNone/>
                  <wp:docPr id="15" name="Picture 15"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40" w:type="dxa"/>
          </w:tcPr>
          <w:p w:rsidR="00E84E93" w:rsidRPr="0024027E" w:rsidRDefault="00E84E93" w:rsidP="00E84E93">
            <w:pPr>
              <w:rPr>
                <w:rFonts w:asciiTheme="minorHAnsi" w:hAnsiTheme="minorHAnsi"/>
              </w:rPr>
            </w:pPr>
            <w:r w:rsidRPr="0024027E">
              <w:rPr>
                <w:rFonts w:asciiTheme="minorHAnsi" w:hAnsiTheme="minorHAnsi"/>
              </w:rPr>
              <w:t>Personal Vehicles-Historic Vehicles</w:t>
            </w:r>
          </w:p>
        </w:tc>
      </w:tr>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75648" behindDoc="0" locked="0" layoutInCell="1" allowOverlap="1" wp14:anchorId="356151FD" wp14:editId="71932EF3">
                  <wp:simplePos x="0" y="0"/>
                  <wp:positionH relativeFrom="column">
                    <wp:posOffset>-6350</wp:posOffset>
                  </wp:positionH>
                  <wp:positionV relativeFrom="paragraph">
                    <wp:posOffset>5715</wp:posOffset>
                  </wp:positionV>
                  <wp:extent cx="333375" cy="209550"/>
                  <wp:effectExtent l="0" t="0" r="0" b="0"/>
                  <wp:wrapNone/>
                  <wp:docPr id="13" name="Picture 13"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0" w:type="dxa"/>
          </w:tcPr>
          <w:p w:rsidR="00E84E93" w:rsidRPr="0024027E" w:rsidRDefault="00E84E93" w:rsidP="00E84E93">
            <w:pPr>
              <w:rPr>
                <w:rFonts w:asciiTheme="minorHAnsi" w:hAnsiTheme="minorHAnsi"/>
              </w:rPr>
            </w:pPr>
            <w:r w:rsidRPr="0024027E">
              <w:rPr>
                <w:rFonts w:asciiTheme="minorHAnsi" w:hAnsiTheme="minorHAnsi"/>
              </w:rPr>
              <w:t>Commercial Vehicles</w:t>
            </w:r>
          </w:p>
        </w:tc>
        <w:tc>
          <w:tcPr>
            <w:tcW w:w="472" w:type="dxa"/>
          </w:tcPr>
          <w:p w:rsidR="00E84E93" w:rsidRPr="0024027E" w:rsidRDefault="00E84E93" w:rsidP="00E84E93">
            <w:pPr>
              <w:rPr>
                <w:rFonts w:asciiTheme="minorHAnsi" w:hAnsiTheme="minorHAnsi"/>
              </w:rPr>
            </w:pPr>
          </w:p>
        </w:tc>
        <w:tc>
          <w:tcPr>
            <w:tcW w:w="4440" w:type="dxa"/>
          </w:tcPr>
          <w:p w:rsidR="00E84E93" w:rsidRPr="0024027E" w:rsidRDefault="00E84E93" w:rsidP="00E84E93">
            <w:pPr>
              <w:rPr>
                <w:rFonts w:asciiTheme="minorHAnsi" w:hAnsiTheme="minorHAnsi"/>
              </w:rPr>
            </w:pPr>
          </w:p>
        </w:tc>
      </w:tr>
      <w:tr w:rsidR="00E84E93" w:rsidTr="0024027E">
        <w:trPr>
          <w:trHeight w:val="284"/>
        </w:trPr>
        <w:tc>
          <w:tcPr>
            <w:tcW w:w="540" w:type="dxa"/>
          </w:tcPr>
          <w:p w:rsidR="00E84E93" w:rsidRDefault="00E84E93" w:rsidP="00E84E93">
            <w:r>
              <w:rPr>
                <w:rFonts w:ascii="Calibri" w:hAnsi="Calibri"/>
                <w:noProof/>
                <w:color w:val="000000"/>
              </w:rPr>
              <w:drawing>
                <wp:anchor distT="0" distB="0" distL="114300" distR="114300" simplePos="0" relativeHeight="251676672" behindDoc="0" locked="0" layoutInCell="1" allowOverlap="1" wp14:anchorId="367D0A87" wp14:editId="7609A665">
                  <wp:simplePos x="0" y="0"/>
                  <wp:positionH relativeFrom="column">
                    <wp:posOffset>-6350</wp:posOffset>
                  </wp:positionH>
                  <wp:positionV relativeFrom="paragraph">
                    <wp:posOffset>4445</wp:posOffset>
                  </wp:positionV>
                  <wp:extent cx="333375" cy="209550"/>
                  <wp:effectExtent l="0" t="0" r="0" b="0"/>
                  <wp:wrapNone/>
                  <wp:docPr id="14" name="Picture 14"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0" w:type="dxa"/>
          </w:tcPr>
          <w:p w:rsidR="00E84E93" w:rsidRPr="0024027E" w:rsidRDefault="00E84E93" w:rsidP="00E84E93">
            <w:pPr>
              <w:rPr>
                <w:rFonts w:asciiTheme="minorHAnsi" w:hAnsiTheme="minorHAnsi"/>
              </w:rPr>
            </w:pPr>
            <w:r w:rsidRPr="0024027E">
              <w:rPr>
                <w:rFonts w:asciiTheme="minorHAnsi" w:hAnsiTheme="minorHAnsi"/>
              </w:rPr>
              <w:t>Public Vehicles-Taxis</w:t>
            </w:r>
          </w:p>
        </w:tc>
        <w:tc>
          <w:tcPr>
            <w:tcW w:w="472" w:type="dxa"/>
          </w:tcPr>
          <w:p w:rsidR="00E84E93" w:rsidRPr="0024027E" w:rsidRDefault="00E84E93" w:rsidP="00E84E93">
            <w:pPr>
              <w:rPr>
                <w:rFonts w:asciiTheme="minorHAnsi" w:hAnsiTheme="minorHAnsi"/>
              </w:rPr>
            </w:pPr>
            <w:r w:rsidRPr="0024027E">
              <w:rPr>
                <w:rFonts w:asciiTheme="minorHAnsi" w:hAnsiTheme="minorHAnsi"/>
                <w:noProof/>
                <w:color w:val="000000"/>
              </w:rPr>
              <w:drawing>
                <wp:anchor distT="0" distB="0" distL="114300" distR="114300" simplePos="0" relativeHeight="251680768" behindDoc="0" locked="0" layoutInCell="1" allowOverlap="1" wp14:anchorId="6B416A39" wp14:editId="4794FE86">
                  <wp:simplePos x="0" y="0"/>
                  <wp:positionH relativeFrom="column">
                    <wp:posOffset>0</wp:posOffset>
                  </wp:positionH>
                  <wp:positionV relativeFrom="paragraph">
                    <wp:posOffset>635</wp:posOffset>
                  </wp:positionV>
                  <wp:extent cx="333375" cy="209550"/>
                  <wp:effectExtent l="0" t="0" r="0" b="0"/>
                  <wp:wrapNone/>
                  <wp:docPr id="26" name="Picture 26"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40" w:type="dxa"/>
          </w:tcPr>
          <w:p w:rsidR="00E84E93" w:rsidRPr="0024027E" w:rsidRDefault="00E84E93" w:rsidP="00E84E93">
            <w:pPr>
              <w:rPr>
                <w:rFonts w:asciiTheme="minorHAnsi" w:hAnsiTheme="minorHAnsi"/>
              </w:rPr>
            </w:pPr>
            <w:r w:rsidRPr="0024027E">
              <w:rPr>
                <w:rFonts w:asciiTheme="minorHAnsi" w:hAnsiTheme="minorHAnsi"/>
              </w:rPr>
              <w:t>Public Vehicles-Other than Taxis &amp; Limousines</w:t>
            </w:r>
          </w:p>
        </w:tc>
      </w:tr>
      <w:tr w:rsidR="00E84E93" w:rsidTr="0024027E">
        <w:trPr>
          <w:trHeight w:val="284"/>
        </w:trPr>
        <w:tc>
          <w:tcPr>
            <w:tcW w:w="540" w:type="dxa"/>
          </w:tcPr>
          <w:p w:rsidR="00E84E93" w:rsidRDefault="00E84E93" w:rsidP="00E84E93"/>
        </w:tc>
        <w:tc>
          <w:tcPr>
            <w:tcW w:w="4640" w:type="dxa"/>
          </w:tcPr>
          <w:p w:rsidR="00E84E93" w:rsidRPr="0024027E" w:rsidRDefault="00E84E93" w:rsidP="00E84E93">
            <w:pPr>
              <w:rPr>
                <w:rFonts w:asciiTheme="minorHAnsi" w:hAnsiTheme="minorHAnsi"/>
              </w:rPr>
            </w:pPr>
          </w:p>
        </w:tc>
        <w:tc>
          <w:tcPr>
            <w:tcW w:w="472" w:type="dxa"/>
          </w:tcPr>
          <w:p w:rsidR="00E84E93" w:rsidRPr="0024027E" w:rsidRDefault="00E84E93" w:rsidP="00E84E93">
            <w:pPr>
              <w:rPr>
                <w:rFonts w:asciiTheme="minorHAnsi" w:hAnsiTheme="minorHAnsi"/>
              </w:rPr>
            </w:pPr>
          </w:p>
        </w:tc>
        <w:tc>
          <w:tcPr>
            <w:tcW w:w="4440" w:type="dxa"/>
          </w:tcPr>
          <w:p w:rsidR="00E84E93" w:rsidRPr="0024027E" w:rsidRDefault="00E84E93" w:rsidP="00E84E93">
            <w:pPr>
              <w:rPr>
                <w:rFonts w:asciiTheme="minorHAnsi" w:hAnsiTheme="minorHAnsi"/>
              </w:rPr>
            </w:pPr>
          </w:p>
        </w:tc>
      </w:tr>
    </w:tbl>
    <w:p w:rsidR="00E84E93" w:rsidRDefault="00E84E93" w:rsidP="00E84E93"/>
    <w:tbl>
      <w:tblPr>
        <w:tblW w:w="10051" w:type="dxa"/>
        <w:tblInd w:w="-270" w:type="dxa"/>
        <w:tblLook w:val="04A0" w:firstRow="1" w:lastRow="0" w:firstColumn="1" w:lastColumn="0" w:noHBand="0" w:noVBand="1"/>
      </w:tblPr>
      <w:tblGrid>
        <w:gridCol w:w="2156"/>
        <w:gridCol w:w="2367"/>
        <w:gridCol w:w="5528"/>
      </w:tblGrid>
      <w:tr w:rsidR="00E84E93" w:rsidRPr="000469B7" w:rsidTr="00A163D5">
        <w:trPr>
          <w:trHeight w:val="300"/>
        </w:trPr>
        <w:tc>
          <w:tcPr>
            <w:tcW w:w="2156"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to be effective as of:</w:t>
            </w:r>
          </w:p>
        </w:tc>
        <w:tc>
          <w:tcPr>
            <w:tcW w:w="236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 </w:t>
            </w:r>
          </w:p>
        </w:tc>
        <w:tc>
          <w:tcPr>
            <w:tcW w:w="5528"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for new business</w:t>
            </w:r>
          </w:p>
        </w:tc>
      </w:tr>
      <w:tr w:rsidR="00E84E93" w:rsidRPr="000469B7" w:rsidTr="00A163D5">
        <w:trPr>
          <w:trHeight w:val="300"/>
        </w:trPr>
        <w:tc>
          <w:tcPr>
            <w:tcW w:w="2156"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2367"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 </w:t>
            </w:r>
          </w:p>
        </w:tc>
        <w:tc>
          <w:tcPr>
            <w:tcW w:w="5528"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r w:rsidRPr="000469B7">
              <w:rPr>
                <w:rFonts w:ascii="Calibri" w:hAnsi="Calibri"/>
                <w:color w:val="000000"/>
                <w:lang w:eastAsia="en-CA"/>
              </w:rPr>
              <w:t>for renewal business</w:t>
            </w:r>
          </w:p>
        </w:tc>
      </w:tr>
      <w:tr w:rsidR="00E84E93" w:rsidRPr="000469B7" w:rsidTr="0024027E">
        <w:trPr>
          <w:trHeight w:val="300"/>
        </w:trPr>
        <w:tc>
          <w:tcPr>
            <w:tcW w:w="2156"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2367"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5528"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r>
      <w:tr w:rsidR="00E84E93" w:rsidRPr="000469B7" w:rsidTr="0024027E">
        <w:trPr>
          <w:trHeight w:val="690"/>
        </w:trPr>
        <w:tc>
          <w:tcPr>
            <w:tcW w:w="10051" w:type="dxa"/>
            <w:gridSpan w:val="3"/>
            <w:tcBorders>
              <w:top w:val="nil"/>
              <w:left w:val="nil"/>
              <w:bottom w:val="nil"/>
              <w:right w:val="nil"/>
            </w:tcBorders>
            <w:shd w:val="clear" w:color="auto" w:fill="auto"/>
            <w:hideMark/>
          </w:tcPr>
          <w:p w:rsidR="00E84E93" w:rsidRDefault="00E84E93" w:rsidP="00E84E93">
            <w:pPr>
              <w:rPr>
                <w:rFonts w:ascii="Calibri" w:hAnsi="Calibri"/>
                <w:color w:val="000000"/>
                <w:lang w:eastAsia="en-CA"/>
              </w:rPr>
            </w:pPr>
            <w:r w:rsidRPr="00BF7920">
              <w:rPr>
                <w:rFonts w:ascii="Calibri" w:hAnsi="Calibri"/>
                <w:color w:val="000000"/>
                <w:lang w:eastAsia="en-CA"/>
              </w:rPr>
              <w:t xml:space="preserve">2. I have reviewed the data, assumptions and methodologies underlying this rate filing for reasonableness and consistency, and </w:t>
            </w:r>
            <w:r>
              <w:rPr>
                <w:rFonts w:ascii="Calibri" w:hAnsi="Calibri"/>
                <w:color w:val="000000"/>
                <w:lang w:eastAsia="en-CA"/>
              </w:rPr>
              <w:t>in my professional opinion</w:t>
            </w:r>
            <w:r w:rsidRPr="00BF7920">
              <w:rPr>
                <w:rFonts w:ascii="Calibri" w:hAnsi="Calibri"/>
                <w:color w:val="000000"/>
                <w:lang w:eastAsia="en-CA"/>
              </w:rPr>
              <w:t>:</w:t>
            </w:r>
          </w:p>
          <w:p w:rsidR="00E84E93" w:rsidRPr="009B4D86" w:rsidRDefault="00E84E93" w:rsidP="00E84E93">
            <w:pPr>
              <w:pStyle w:val="ListParagraph"/>
              <w:numPr>
                <w:ilvl w:val="0"/>
                <w:numId w:val="3"/>
              </w:numPr>
              <w:ind w:left="522" w:hanging="270"/>
              <w:contextualSpacing/>
              <w:rPr>
                <w:rFonts w:ascii="Calibri" w:hAnsi="Calibri"/>
                <w:color w:val="000000"/>
                <w:lang w:eastAsia="en-CA"/>
              </w:rPr>
            </w:pPr>
            <w:r w:rsidRPr="009B4D86">
              <w:rPr>
                <w:rFonts w:ascii="Calibri" w:hAnsi="Calibri"/>
                <w:color w:val="000000"/>
                <w:lang w:eastAsia="en-CA"/>
              </w:rPr>
              <w:t>the data is reliable and sufficient;</w:t>
            </w:r>
          </w:p>
          <w:p w:rsidR="00E84E93" w:rsidRPr="009B4D86" w:rsidRDefault="00E84E93" w:rsidP="00E84E93">
            <w:pPr>
              <w:pStyle w:val="ListParagraph"/>
              <w:numPr>
                <w:ilvl w:val="0"/>
                <w:numId w:val="3"/>
              </w:numPr>
              <w:ind w:left="522" w:hanging="270"/>
              <w:contextualSpacing/>
              <w:rPr>
                <w:rFonts w:ascii="Calibri" w:hAnsi="Calibri"/>
                <w:color w:val="000000"/>
                <w:lang w:eastAsia="en-CA"/>
              </w:rPr>
            </w:pPr>
            <w:r w:rsidRPr="009B4D86">
              <w:rPr>
                <w:rFonts w:ascii="Calibri" w:hAnsi="Calibri"/>
                <w:color w:val="000000"/>
                <w:lang w:eastAsia="en-CA"/>
              </w:rPr>
              <w:t xml:space="preserve">the assumptions selected are </w:t>
            </w:r>
            <w:r>
              <w:rPr>
                <w:rFonts w:ascii="Calibri" w:hAnsi="Calibri"/>
                <w:color w:val="000000"/>
                <w:lang w:eastAsia="en-CA"/>
              </w:rPr>
              <w:t>appropriate</w:t>
            </w:r>
            <w:r w:rsidRPr="009B4D86">
              <w:rPr>
                <w:rFonts w:ascii="Calibri" w:hAnsi="Calibri"/>
                <w:color w:val="000000"/>
                <w:lang w:eastAsia="en-CA"/>
              </w:rPr>
              <w:t>; and</w:t>
            </w:r>
          </w:p>
          <w:p w:rsidR="00E84E93" w:rsidRPr="009B4D86" w:rsidRDefault="00E84E93" w:rsidP="00E84E93">
            <w:pPr>
              <w:pStyle w:val="ListParagraph"/>
              <w:numPr>
                <w:ilvl w:val="0"/>
                <w:numId w:val="3"/>
              </w:numPr>
              <w:ind w:left="521" w:hanging="272"/>
              <w:contextualSpacing/>
              <w:rPr>
                <w:rFonts w:ascii="Calibri" w:hAnsi="Calibri"/>
                <w:color w:val="000000"/>
                <w:lang w:eastAsia="en-CA"/>
              </w:rPr>
            </w:pPr>
            <w:r w:rsidRPr="009B4D86">
              <w:rPr>
                <w:rFonts w:ascii="Calibri" w:hAnsi="Calibri"/>
                <w:color w:val="000000"/>
                <w:lang w:eastAsia="en-CA"/>
              </w:rPr>
              <w:t>the method</w:t>
            </w:r>
            <w:r>
              <w:rPr>
                <w:rFonts w:ascii="Calibri" w:hAnsi="Calibri"/>
                <w:color w:val="000000"/>
                <w:lang w:eastAsia="en-CA"/>
              </w:rPr>
              <w:t>s</w:t>
            </w:r>
            <w:r w:rsidRPr="009B4D86">
              <w:rPr>
                <w:rFonts w:ascii="Calibri" w:hAnsi="Calibri"/>
                <w:color w:val="000000"/>
                <w:lang w:eastAsia="en-CA"/>
              </w:rPr>
              <w:t xml:space="preserve"> used are </w:t>
            </w:r>
            <w:r>
              <w:rPr>
                <w:rFonts w:ascii="Calibri" w:hAnsi="Calibri"/>
                <w:color w:val="000000"/>
                <w:lang w:eastAsia="en-CA"/>
              </w:rPr>
              <w:t>appropriate</w:t>
            </w:r>
            <w:r w:rsidRPr="009B4D86">
              <w:rPr>
                <w:rFonts w:ascii="Calibri" w:hAnsi="Calibri"/>
                <w:color w:val="000000"/>
                <w:lang w:eastAsia="en-CA"/>
              </w:rPr>
              <w:t>;</w:t>
            </w:r>
          </w:p>
          <w:p w:rsidR="00E84E93" w:rsidRDefault="00E84E93" w:rsidP="00E84E93">
            <w:pPr>
              <w:rPr>
                <w:rFonts w:ascii="Calibri" w:hAnsi="Calibri"/>
                <w:color w:val="000000"/>
                <w:lang w:eastAsia="en-CA"/>
              </w:rPr>
            </w:pPr>
            <w:proofErr w:type="gramStart"/>
            <w:r w:rsidRPr="00BF7920">
              <w:rPr>
                <w:rFonts w:ascii="Calibri" w:hAnsi="Calibri"/>
                <w:color w:val="000000"/>
                <w:lang w:eastAsia="en-CA"/>
              </w:rPr>
              <w:t xml:space="preserve">for the </w:t>
            </w:r>
            <w:r>
              <w:rPr>
                <w:rFonts w:ascii="Calibri" w:hAnsi="Calibri"/>
                <w:color w:val="000000"/>
                <w:lang w:eastAsia="en-CA"/>
              </w:rPr>
              <w:t>purpose of</w:t>
            </w:r>
            <w:proofErr w:type="gramEnd"/>
            <w:r>
              <w:rPr>
                <w:rFonts w:ascii="Calibri" w:hAnsi="Calibri"/>
                <w:color w:val="000000"/>
                <w:lang w:eastAsia="en-CA"/>
              </w:rPr>
              <w:t xml:space="preserve"> </w:t>
            </w:r>
            <w:r w:rsidRPr="00BF7920">
              <w:rPr>
                <w:rFonts w:ascii="Calibri" w:hAnsi="Calibri"/>
                <w:color w:val="000000"/>
                <w:lang w:eastAsia="en-CA"/>
              </w:rPr>
              <w:t>determin</w:t>
            </w:r>
            <w:r>
              <w:rPr>
                <w:rFonts w:ascii="Calibri" w:hAnsi="Calibri"/>
                <w:color w:val="000000"/>
                <w:lang w:eastAsia="en-CA"/>
              </w:rPr>
              <w:t>ing</w:t>
            </w:r>
            <w:r w:rsidRPr="00BF7920">
              <w:rPr>
                <w:rFonts w:ascii="Calibri" w:hAnsi="Calibri"/>
                <w:color w:val="000000"/>
                <w:lang w:eastAsia="en-CA"/>
              </w:rPr>
              <w:t xml:space="preserve"> the </w:t>
            </w:r>
            <w:r>
              <w:rPr>
                <w:rFonts w:ascii="Calibri" w:hAnsi="Calibri"/>
                <w:color w:val="000000"/>
                <w:lang w:eastAsia="en-CA"/>
              </w:rPr>
              <w:t xml:space="preserve">actuarially </w:t>
            </w:r>
            <w:r w:rsidRPr="00BF7920">
              <w:rPr>
                <w:rFonts w:ascii="Calibri" w:hAnsi="Calibri"/>
                <w:color w:val="000000"/>
                <w:lang w:eastAsia="en-CA"/>
              </w:rPr>
              <w:t>indicated rate</w:t>
            </w:r>
            <w:r>
              <w:rPr>
                <w:rFonts w:ascii="Calibri" w:hAnsi="Calibri"/>
                <w:color w:val="000000"/>
                <w:lang w:eastAsia="en-CA"/>
              </w:rPr>
              <w:t>s</w:t>
            </w:r>
            <w:r w:rsidRPr="00BF7920">
              <w:rPr>
                <w:rFonts w:ascii="Calibri" w:hAnsi="Calibri"/>
                <w:color w:val="000000"/>
                <w:lang w:eastAsia="en-CA"/>
              </w:rPr>
              <w:t>.</w:t>
            </w:r>
          </w:p>
          <w:p w:rsidR="00E84E93" w:rsidRDefault="00E84E93" w:rsidP="00E84E93">
            <w:pPr>
              <w:rPr>
                <w:rFonts w:ascii="Calibri" w:hAnsi="Calibri"/>
                <w:color w:val="000000"/>
                <w:lang w:eastAsia="en-CA"/>
              </w:rPr>
            </w:pPr>
          </w:p>
          <w:p w:rsidR="00E84E93" w:rsidRPr="000469B7" w:rsidRDefault="00E84E93" w:rsidP="00E84E93">
            <w:pPr>
              <w:rPr>
                <w:rFonts w:ascii="Calibri" w:hAnsi="Calibri"/>
                <w:color w:val="000000"/>
                <w:lang w:eastAsia="en-CA"/>
              </w:rPr>
            </w:pPr>
          </w:p>
        </w:tc>
      </w:tr>
      <w:tr w:rsidR="001A0AFB" w:rsidRPr="000469B7" w:rsidTr="00222C56">
        <w:trPr>
          <w:trHeight w:val="300"/>
        </w:trPr>
        <w:tc>
          <w:tcPr>
            <w:tcW w:w="10051" w:type="dxa"/>
            <w:gridSpan w:val="3"/>
            <w:tcBorders>
              <w:top w:val="nil"/>
              <w:left w:val="nil"/>
              <w:bottom w:val="nil"/>
              <w:right w:val="nil"/>
            </w:tcBorders>
            <w:shd w:val="clear" w:color="auto" w:fill="auto"/>
            <w:noWrap/>
            <w:vAlign w:val="bottom"/>
          </w:tcPr>
          <w:p w:rsidR="001A0AFB" w:rsidRPr="000469B7" w:rsidRDefault="001A0AFB" w:rsidP="00E84E93">
            <w:pPr>
              <w:rPr>
                <w:rFonts w:ascii="Calibri" w:hAnsi="Calibri"/>
                <w:color w:val="000000"/>
                <w:lang w:eastAsia="en-CA"/>
              </w:rPr>
            </w:pPr>
            <w:r w:rsidRPr="000469B7">
              <w:rPr>
                <w:rFonts w:ascii="Calibri" w:hAnsi="Calibri"/>
                <w:color w:val="000000"/>
                <w:lang w:eastAsia="en-CA"/>
              </w:rPr>
              <w:t>3</w:t>
            </w:r>
            <w:r>
              <w:rPr>
                <w:rFonts w:ascii="Calibri" w:hAnsi="Calibri"/>
                <w:color w:val="000000"/>
                <w:lang w:eastAsia="en-CA"/>
              </w:rPr>
              <w:t>.</w:t>
            </w:r>
            <w:r>
              <w:t xml:space="preserve"> </w:t>
            </w:r>
            <w:r w:rsidRPr="00CF779A">
              <w:rPr>
                <w:rFonts w:ascii="Calibri" w:hAnsi="Calibri"/>
                <w:color w:val="000000"/>
                <w:lang w:eastAsia="en-CA"/>
              </w:rPr>
              <w:t xml:space="preserve">I have calculated the </w:t>
            </w:r>
            <w:r>
              <w:rPr>
                <w:rFonts w:ascii="Calibri" w:hAnsi="Calibri"/>
                <w:color w:val="000000"/>
                <w:lang w:eastAsia="en-CA"/>
              </w:rPr>
              <w:t xml:space="preserve">actuarially </w:t>
            </w:r>
            <w:r w:rsidRPr="00CF779A">
              <w:rPr>
                <w:rFonts w:ascii="Calibri" w:hAnsi="Calibri"/>
                <w:color w:val="000000"/>
                <w:lang w:eastAsia="en-CA"/>
              </w:rPr>
              <w:t xml:space="preserve">indicated rates in accordance with </w:t>
            </w:r>
            <w:r>
              <w:rPr>
                <w:rFonts w:ascii="Calibri" w:hAnsi="Calibri"/>
                <w:color w:val="000000"/>
                <w:lang w:eastAsia="en-CA"/>
              </w:rPr>
              <w:t>accepted actuarial practice.</w:t>
            </w:r>
          </w:p>
        </w:tc>
      </w:tr>
      <w:tr w:rsidR="00E84E93" w:rsidRPr="000469B7" w:rsidTr="0024027E">
        <w:trPr>
          <w:trHeight w:val="300"/>
        </w:trPr>
        <w:tc>
          <w:tcPr>
            <w:tcW w:w="2156"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2367"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c>
          <w:tcPr>
            <w:tcW w:w="5528" w:type="dxa"/>
            <w:tcBorders>
              <w:top w:val="nil"/>
              <w:left w:val="nil"/>
              <w:bottom w:val="nil"/>
              <w:right w:val="nil"/>
            </w:tcBorders>
            <w:shd w:val="clear" w:color="auto" w:fill="auto"/>
            <w:noWrap/>
            <w:vAlign w:val="bottom"/>
            <w:hideMark/>
          </w:tcPr>
          <w:p w:rsidR="00E84E93" w:rsidRPr="000469B7" w:rsidRDefault="00E84E93" w:rsidP="00E84E93">
            <w:pPr>
              <w:rPr>
                <w:rFonts w:ascii="Calibri" w:hAnsi="Calibri"/>
                <w:color w:val="000000"/>
                <w:lang w:eastAsia="en-CA"/>
              </w:rPr>
            </w:pPr>
          </w:p>
        </w:tc>
      </w:tr>
      <w:tr w:rsidR="00E84E93" w:rsidRPr="000469B7" w:rsidTr="0024027E">
        <w:trPr>
          <w:trHeight w:val="690"/>
        </w:trPr>
        <w:tc>
          <w:tcPr>
            <w:tcW w:w="10051" w:type="dxa"/>
            <w:gridSpan w:val="3"/>
            <w:tcBorders>
              <w:top w:val="nil"/>
              <w:left w:val="nil"/>
              <w:bottom w:val="nil"/>
              <w:right w:val="nil"/>
            </w:tcBorders>
            <w:shd w:val="clear" w:color="auto" w:fill="auto"/>
            <w:hideMark/>
          </w:tcPr>
          <w:p w:rsidR="00E84E93" w:rsidRPr="001A0AFB" w:rsidRDefault="00E84E93" w:rsidP="00E84E93">
            <w:pPr>
              <w:spacing w:after="120"/>
              <w:rPr>
                <w:rFonts w:asciiTheme="minorHAnsi" w:hAnsiTheme="minorHAnsi"/>
                <w:color w:val="000000"/>
                <w:lang w:eastAsia="en-CA"/>
              </w:rPr>
            </w:pPr>
            <w:r w:rsidRPr="001A0AFB">
              <w:rPr>
                <w:rFonts w:asciiTheme="minorHAnsi" w:hAnsiTheme="minorHAnsi"/>
              </w:rPr>
              <w:t xml:space="preserve">4. </w:t>
            </w:r>
            <w:r w:rsidRPr="001A0AFB">
              <w:rPr>
                <w:rFonts w:asciiTheme="minorHAnsi" w:hAnsiTheme="minorHAnsi"/>
                <w:color w:val="000000"/>
                <w:lang w:eastAsia="en-CA"/>
              </w:rPr>
              <w:t>In my professional opinion:</w:t>
            </w:r>
          </w:p>
          <w:p w:rsidR="00E84E93" w:rsidRPr="001A0AFB" w:rsidRDefault="00E84E93" w:rsidP="00E84E93">
            <w:pPr>
              <w:ind w:left="612" w:hanging="342"/>
              <w:rPr>
                <w:rFonts w:asciiTheme="minorHAnsi" w:hAnsiTheme="minorHAnsi"/>
                <w:color w:val="000000"/>
                <w:lang w:eastAsia="en-CA"/>
              </w:rPr>
            </w:pPr>
            <w:r w:rsidRPr="001A0AFB">
              <w:rPr>
                <w:rFonts w:asciiTheme="minorHAnsi" w:hAnsiTheme="minorHAnsi"/>
                <w:color w:val="000000"/>
                <w:lang w:eastAsia="en-CA"/>
              </w:rPr>
              <w:t>(a)</w:t>
            </w:r>
            <w:r w:rsidRPr="001A0AFB">
              <w:rPr>
                <w:rFonts w:asciiTheme="minorHAnsi" w:hAnsiTheme="minorHAnsi"/>
                <w:color w:val="000000"/>
                <w:lang w:eastAsia="en-CA"/>
              </w:rPr>
              <w:tab/>
              <w:t xml:space="preserve">the actuarially indicated rates are just and reasonable in the circumstances; and </w:t>
            </w:r>
          </w:p>
          <w:p w:rsidR="00E84E93" w:rsidRPr="001A0AFB" w:rsidRDefault="00E84E93" w:rsidP="00E84E93">
            <w:pPr>
              <w:ind w:left="612" w:hanging="342"/>
              <w:rPr>
                <w:rFonts w:asciiTheme="minorHAnsi" w:hAnsiTheme="minorHAnsi"/>
                <w:color w:val="000000"/>
                <w:lang w:eastAsia="en-CA"/>
              </w:rPr>
            </w:pPr>
            <w:r w:rsidRPr="001A0AFB">
              <w:rPr>
                <w:rFonts w:asciiTheme="minorHAnsi" w:hAnsiTheme="minorHAnsi"/>
                <w:color w:val="000000"/>
                <w:lang w:eastAsia="en-CA"/>
              </w:rPr>
              <w:t>(b)</w:t>
            </w:r>
            <w:r w:rsidRPr="001A0AFB">
              <w:rPr>
                <w:rFonts w:asciiTheme="minorHAnsi" w:hAnsiTheme="minorHAnsi"/>
                <w:color w:val="000000"/>
                <w:lang w:eastAsia="en-CA"/>
              </w:rPr>
              <w:tab/>
              <w:t>the actuarially indicated risk classification differentials are just and reasonable in the circumstances, are reasonably predictive of risk, and distinguish fairly between risks.</w:t>
            </w:r>
            <w:r w:rsidRPr="001A0AFB" w:rsidDel="00AC59DB">
              <w:rPr>
                <w:rFonts w:asciiTheme="minorHAnsi" w:hAnsiTheme="minorHAnsi"/>
                <w:color w:val="000000"/>
                <w:lang w:eastAsia="en-CA"/>
              </w:rPr>
              <w:t xml:space="preserve"> </w:t>
            </w:r>
          </w:p>
          <w:p w:rsidR="00E84E93" w:rsidRPr="001A0AFB" w:rsidRDefault="00E84E93" w:rsidP="00E84E93">
            <w:pPr>
              <w:rPr>
                <w:rFonts w:asciiTheme="minorHAnsi" w:hAnsiTheme="minorHAnsi"/>
                <w:i/>
                <w:color w:val="000000"/>
                <w:lang w:eastAsia="en-CA"/>
              </w:rPr>
            </w:pPr>
          </w:p>
        </w:tc>
      </w:tr>
    </w:tbl>
    <w:p w:rsidR="0024027E" w:rsidRDefault="0024027E" w:rsidP="00E84E93">
      <w:pPr>
        <w:sectPr w:rsidR="0024027E" w:rsidSect="00310DE6">
          <w:footnotePr>
            <w:numFmt w:val="lowerLetter"/>
          </w:footnotePr>
          <w:endnotePr>
            <w:numFmt w:val="lowerLetter"/>
          </w:endnotePr>
          <w:pgSz w:w="12240" w:h="15840"/>
          <w:pgMar w:top="1440" w:right="1800" w:bottom="1440" w:left="1800" w:header="720" w:footer="720" w:gutter="0"/>
          <w:cols w:space="720"/>
          <w:noEndnote/>
        </w:sectPr>
      </w:pPr>
    </w:p>
    <w:p w:rsidR="00E84E93" w:rsidRDefault="00E84E93" w:rsidP="00E84E93"/>
    <w:p w:rsidR="00782D57" w:rsidRPr="00E84E93" w:rsidRDefault="00D815E3" w:rsidP="00CE3A3A">
      <w:pPr>
        <w:autoSpaceDE w:val="0"/>
        <w:autoSpaceDN w:val="0"/>
        <w:adjustRightInd w:val="0"/>
      </w:pPr>
      <w:r>
        <w:rPr>
          <w:noProof/>
        </w:rPr>
        <w:pict>
          <v:shape id="_x0000_s1055" type="#_x0000_t75" alt="Microsoft Office Signature Line..." style="position:absolute;margin-left:232.7pt;margin-top:6.2pt;width:192pt;height:96pt;z-index:251698176;mso-position-horizontal-relative:text;mso-position-vertical-relative:text">
            <v:imagedata r:id="rId13" o:title=""/>
            <o:lock v:ext="edit" ungrouping="t" rotation="t" cropping="t" verticies="t" grouping="t"/>
            <o:signatureline v:ext="edit" id="{73021003-F0C5-48F2-8C5C-3A8FC43E2F29}" provid="{00000000-0000-0000-0000-000000000000}" o:suggestedsigner2="Date and Location" issignatureline="t"/>
          </v:shape>
        </w:pict>
      </w:r>
      <w:r>
        <w:rPr>
          <w:noProof/>
        </w:rPr>
        <w:pict>
          <v:shape id="_x0000_s1054" type="#_x0000_t75" alt="Microsoft Office Signature Line..." style="position:absolute;margin-left:6.55pt;margin-top:6.95pt;width:192pt;height:96pt;z-index:251697152;mso-position-horizontal-relative:text;mso-position-vertical-relative:text">
            <v:imagedata r:id="rId14" o:title=""/>
            <o:lock v:ext="edit" ungrouping="t" rotation="t" cropping="t" verticies="t" grouping="t"/>
            <o:signatureline v:ext="edit" id="{4674671A-84D1-4698-8595-2F0B4D5D2FD5}" provid="{00000000-0000-0000-0000-000000000000}" o:suggestedsigner2="Signature of Actuary" issignatureline="t"/>
          </v:shape>
        </w:pict>
      </w:r>
    </w:p>
    <w:sectPr w:rsidR="00782D57" w:rsidRPr="00E84E93" w:rsidSect="0024027E">
      <w:footnotePr>
        <w:numFmt w:val="lowerLetter"/>
      </w:footnotePr>
      <w:endnotePr>
        <w:numFmt w:val="lowerLetter"/>
      </w:endnotePr>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27E" w:rsidRDefault="0024027E">
      <w:r>
        <w:separator/>
      </w:r>
    </w:p>
  </w:endnote>
  <w:endnote w:type="continuationSeparator" w:id="0">
    <w:p w:rsidR="0024027E" w:rsidRDefault="002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rus Blk BT">
    <w:altName w:val="Century"/>
    <w:charset w:val="00"/>
    <w:family w:val="roman"/>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D5" w:rsidRDefault="00A163D5" w:rsidP="00A163D5">
    <w:pPr>
      <w:pStyle w:val="Footer"/>
      <w:pBdr>
        <w:top w:val="single" w:sz="4" w:space="1" w:color="auto"/>
      </w:pBdr>
    </w:pPr>
    <w:bookmarkStart w:id="0" w:name="_Hlk494968725"/>
    <w:r>
      <w:t>Source Document #258637</w:t>
    </w:r>
  </w:p>
  <w:p w:rsidR="00A163D5" w:rsidRPr="00A163D5" w:rsidRDefault="00A163D5" w:rsidP="00A163D5">
    <w:pPr>
      <w:pStyle w:val="Footer"/>
    </w:pPr>
    <w:r>
      <w:t xml:space="preserve">S155G Prior Approval Rate Filing Requirements – Effective </w:t>
    </w:r>
    <w:r w:rsidR="001A1F6B">
      <w:t>Febru</w:t>
    </w:r>
    <w:r>
      <w:t xml:space="preserve">ary </w:t>
    </w:r>
    <w:r w:rsidR="00D815E3">
      <w:t>2</w:t>
    </w:r>
    <w:r w:rsidR="000E6C30">
      <w:t>1</w:t>
    </w:r>
    <w:r>
      <w:t>, 2018</w:t>
    </w:r>
    <w:r>
      <w:tab/>
      <w:t>Page B-</w:t>
    </w:r>
    <w:r>
      <w:rPr>
        <w:rStyle w:val="PageNumber"/>
      </w:rPr>
      <w:fldChar w:fldCharType="begin"/>
    </w:r>
    <w:r>
      <w:rPr>
        <w:rStyle w:val="PageNumber"/>
      </w:rPr>
      <w:instrText xml:space="preserve"> PAGE </w:instrText>
    </w:r>
    <w:r>
      <w:rPr>
        <w:rStyle w:val="PageNumber"/>
      </w:rPr>
      <w:fldChar w:fldCharType="separate"/>
    </w:r>
    <w:r w:rsidR="00D815E3">
      <w:rPr>
        <w:rStyle w:val="PageNumber"/>
        <w:noProof/>
      </w:rPr>
      <w:t>2</w:t>
    </w:r>
    <w:r>
      <w:rPr>
        <w:rStyle w:val="PageNumber"/>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27E" w:rsidRDefault="0024027E">
      <w:r>
        <w:separator/>
      </w:r>
    </w:p>
  </w:footnote>
  <w:footnote w:type="continuationSeparator" w:id="0">
    <w:p w:rsidR="0024027E" w:rsidRDefault="002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7E" w:rsidRPr="000C3312" w:rsidRDefault="0024027E" w:rsidP="00310DE6">
    <w:pPr>
      <w:autoSpaceDE w:val="0"/>
      <w:autoSpaceDN w:val="0"/>
      <w:adjustRightInd w:val="0"/>
      <w:rPr>
        <w:rFonts w:cs="Arial"/>
        <w:b/>
        <w:bCs/>
        <w:i/>
        <w:sz w:val="24"/>
        <w:szCs w:val="24"/>
        <w:u w:val="single"/>
      </w:rPr>
    </w:pPr>
    <w:r w:rsidRPr="000C3312">
      <w:rPr>
        <w:rFonts w:cs="Arial"/>
        <w:b/>
        <w:bCs/>
        <w:i/>
        <w:sz w:val="24"/>
        <w:szCs w:val="24"/>
        <w:u w:val="single"/>
      </w:rPr>
      <w:t xml:space="preserve">Appendix B: Certificates of Officer </w:t>
    </w:r>
    <w:r w:rsidR="00A163D5">
      <w:rPr>
        <w:rFonts w:cs="Arial"/>
        <w:b/>
        <w:bCs/>
        <w:i/>
        <w:sz w:val="24"/>
        <w:szCs w:val="24"/>
        <w:u w:val="single"/>
      </w:rPr>
      <w:t xml:space="preserve">and Actuary </w:t>
    </w:r>
    <w:r>
      <w:rPr>
        <w:rFonts w:cs="Arial"/>
        <w:b/>
        <w:bCs/>
        <w:i/>
        <w:sz w:val="24"/>
        <w:szCs w:val="24"/>
        <w:u w:val="single"/>
      </w:rPr>
      <w:t>(</w:t>
    </w:r>
    <w:r w:rsidRPr="00A163D5">
      <w:rPr>
        <w:rFonts w:cs="Arial"/>
        <w:b/>
        <w:bCs/>
        <w:i/>
        <w:szCs w:val="24"/>
        <w:u w:val="single"/>
      </w:rPr>
      <w:t>Section 155G-Prior Approval</w:t>
    </w:r>
    <w:r>
      <w:rPr>
        <w:rFonts w:cs="Arial"/>
        <w:b/>
        <w:bCs/>
        <w:i/>
        <w:sz w:val="24"/>
        <w:szCs w:val="24"/>
        <w:u w:val="single"/>
      </w:rPr>
      <w:t>)</w:t>
    </w:r>
  </w:p>
  <w:p w:rsidR="0024027E" w:rsidRPr="00310DE6" w:rsidRDefault="0024027E" w:rsidP="00310DE6">
    <w:pPr>
      <w:autoSpaceDE w:val="0"/>
      <w:autoSpaceDN w:val="0"/>
      <w:adjustRightInd w:val="0"/>
      <w:rPr>
        <w:rFonts w:cs="Arial"/>
        <w:b/>
        <w:bCs/>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6B1"/>
    <w:multiLevelType w:val="hybridMultilevel"/>
    <w:tmpl w:val="99C20BBA"/>
    <w:lvl w:ilvl="0" w:tplc="07D287AE">
      <w:start w:val="2"/>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8D3E4E"/>
    <w:multiLevelType w:val="hybridMultilevel"/>
    <w:tmpl w:val="04B03222"/>
    <w:lvl w:ilvl="0" w:tplc="04AA4554">
      <w:start w:val="1"/>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3067B"/>
    <w:multiLevelType w:val="hybridMultilevel"/>
    <w:tmpl w:val="0CE29F60"/>
    <w:lvl w:ilvl="0" w:tplc="48D20E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7169C"/>
    <w:multiLevelType w:val="hybridMultilevel"/>
    <w:tmpl w:val="C9D47E8C"/>
    <w:lvl w:ilvl="0" w:tplc="A72CE2FE">
      <w:start w:val="4"/>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64DF1244"/>
    <w:multiLevelType w:val="hybridMultilevel"/>
    <w:tmpl w:val="8F82DB64"/>
    <w:lvl w:ilvl="0" w:tplc="77A0B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C09E0"/>
    <w:multiLevelType w:val="hybridMultilevel"/>
    <w:tmpl w:val="EC8438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34"/>
    <w:rsid w:val="00031D41"/>
    <w:rsid w:val="000624AA"/>
    <w:rsid w:val="000C3312"/>
    <w:rsid w:val="000E6C30"/>
    <w:rsid w:val="00133734"/>
    <w:rsid w:val="00140C07"/>
    <w:rsid w:val="00197F0B"/>
    <w:rsid w:val="001A0AFB"/>
    <w:rsid w:val="001A1F6B"/>
    <w:rsid w:val="002009A1"/>
    <w:rsid w:val="00204772"/>
    <w:rsid w:val="00227F23"/>
    <w:rsid w:val="0024027E"/>
    <w:rsid w:val="002758DC"/>
    <w:rsid w:val="002C1E0F"/>
    <w:rsid w:val="00310DE6"/>
    <w:rsid w:val="00370746"/>
    <w:rsid w:val="003D2C34"/>
    <w:rsid w:val="003E6EC2"/>
    <w:rsid w:val="0041316F"/>
    <w:rsid w:val="004D49B6"/>
    <w:rsid w:val="005A7B11"/>
    <w:rsid w:val="005F1ECD"/>
    <w:rsid w:val="005F3B02"/>
    <w:rsid w:val="006A6D78"/>
    <w:rsid w:val="006D5D97"/>
    <w:rsid w:val="006F058D"/>
    <w:rsid w:val="006F751F"/>
    <w:rsid w:val="007377C2"/>
    <w:rsid w:val="00782D57"/>
    <w:rsid w:val="009058E6"/>
    <w:rsid w:val="009147A8"/>
    <w:rsid w:val="00924E0D"/>
    <w:rsid w:val="00942286"/>
    <w:rsid w:val="00966311"/>
    <w:rsid w:val="009F15FF"/>
    <w:rsid w:val="00A0706D"/>
    <w:rsid w:val="00A163D5"/>
    <w:rsid w:val="00A415D0"/>
    <w:rsid w:val="00A6569A"/>
    <w:rsid w:val="00B81BEC"/>
    <w:rsid w:val="00BE16A9"/>
    <w:rsid w:val="00BE5C4A"/>
    <w:rsid w:val="00C02BDB"/>
    <w:rsid w:val="00C5146D"/>
    <w:rsid w:val="00CD0613"/>
    <w:rsid w:val="00CE3A3A"/>
    <w:rsid w:val="00D13DC9"/>
    <w:rsid w:val="00D4637E"/>
    <w:rsid w:val="00D815E3"/>
    <w:rsid w:val="00E104F5"/>
    <w:rsid w:val="00E30A93"/>
    <w:rsid w:val="00E51C4C"/>
    <w:rsid w:val="00E84E93"/>
    <w:rsid w:val="00E866BC"/>
    <w:rsid w:val="00ED1566"/>
    <w:rsid w:val="00EF4449"/>
    <w:rsid w:val="00F1628D"/>
    <w:rsid w:val="00F4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3D4D859"/>
  <w15:chartTrackingRefBased/>
  <w15:docId w15:val="{E48334C3-840B-4047-BA03-11801BE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540"/>
      </w:tabs>
      <w:jc w:val="right"/>
      <w:outlineLvl w:val="0"/>
    </w:pPr>
    <w:rPr>
      <w:i/>
      <w:iCs/>
      <w:sz w:val="20"/>
    </w:rPr>
  </w:style>
  <w:style w:type="paragraph" w:styleId="Heading2">
    <w:name w:val="heading 2"/>
    <w:basedOn w:val="Normal"/>
    <w:next w:val="Normal"/>
    <w:qFormat/>
    <w:pPr>
      <w:keepNext/>
      <w:tabs>
        <w:tab w:val="left" w:pos="-19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18"/>
        <w:tab w:val="left" w:pos="8928"/>
        <w:tab w:val="left" w:pos="9216"/>
        <w:tab w:val="left" w:pos="9504"/>
        <w:tab w:val="left" w:pos="9792"/>
        <w:tab w:val="left" w:pos="10080"/>
        <w:tab w:val="left" w:pos="10368"/>
        <w:tab w:val="left" w:pos="10656"/>
      </w:tabs>
      <w:jc w:val="right"/>
      <w:outlineLvl w:val="1"/>
    </w:pPr>
    <w:rPr>
      <w:i/>
      <w:iCs/>
      <w:sz w:val="18"/>
    </w:rPr>
  </w:style>
  <w:style w:type="paragraph" w:styleId="Heading3">
    <w:name w:val="heading 3"/>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2"/>
    </w:pPr>
    <w:rPr>
      <w:b/>
      <w:bCs/>
      <w:i/>
      <w:iCs/>
    </w:rPr>
  </w:style>
  <w:style w:type="paragraph" w:styleId="Heading4">
    <w:name w:val="heading 4"/>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3"/>
    </w:pPr>
    <w:rPr>
      <w:b/>
      <w:bCs/>
      <w:i/>
      <w:iCs/>
      <w:sz w:val="20"/>
    </w:rPr>
  </w:style>
  <w:style w:type="paragraph" w:styleId="Heading5">
    <w:name w:val="heading 5"/>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4"/>
    </w:pPr>
    <w:rPr>
      <w:b/>
      <w:bCs/>
    </w:rPr>
  </w:style>
  <w:style w:type="paragraph" w:styleId="Heading6">
    <w:name w:val="heading 6"/>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5"/>
    </w:pPr>
    <w:rPr>
      <w:b/>
      <w:bCs/>
      <w:u w:val="single"/>
    </w:rPr>
  </w:style>
  <w:style w:type="paragraph" w:styleId="Heading7">
    <w:name w:val="heading 7"/>
    <w:basedOn w:val="Normal"/>
    <w:next w:val="Normal"/>
    <w:qFormat/>
    <w:pPr>
      <w:keepNext/>
      <w:outlineLvl w:val="6"/>
    </w:pPr>
    <w:rPr>
      <w:rFonts w:ascii="Arrus Blk BT" w:hAnsi="Arrus Blk BT"/>
      <w:b/>
      <w:i/>
      <w:iCs/>
      <w:color w:val="C0C0C0"/>
      <w:sz w:val="144"/>
    </w:rPr>
  </w:style>
  <w:style w:type="paragraph" w:styleId="Heading8">
    <w:name w:val="heading 8"/>
    <w:basedOn w:val="Normal"/>
    <w:next w:val="Normal"/>
    <w:qFormat/>
    <w:pPr>
      <w:keepNext/>
      <w:tabs>
        <w:tab w:val="left" w:pos="540"/>
      </w:tabs>
      <w:outlineLvl w:val="7"/>
    </w:pPr>
    <w:rPr>
      <w:u w:val="single"/>
      <w:lang w:val="en-GB"/>
    </w:rPr>
  </w:style>
  <w:style w:type="paragraph" w:styleId="Heading9">
    <w:name w:val="heading 9"/>
    <w:basedOn w:val="Normal"/>
    <w:next w:val="Normal"/>
    <w:qFormat/>
    <w:pPr>
      <w:keepNext/>
      <w:autoSpaceDE w:val="0"/>
      <w:autoSpaceDN w:val="0"/>
      <w:adjustRightInd w:val="0"/>
      <w:ind w:left="720"/>
      <w:outlineLvl w:val="8"/>
    </w:pPr>
    <w:rPr>
      <w:rFonts w:cs="Arial"/>
      <w:color w:val="00000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pPr>
      <w:widowControl w:val="0"/>
      <w:tabs>
        <w:tab w:val="left" w:pos="5760"/>
        <w:tab w:val="left" w:pos="6480"/>
        <w:tab w:val="left" w:pos="7200"/>
        <w:tab w:val="left" w:pos="7920"/>
        <w:tab w:val="left" w:pos="8640"/>
      </w:tabs>
      <w:ind w:left="5760" w:hanging="720"/>
    </w:pPr>
  </w:style>
  <w:style w:type="paragraph" w:customStyle="1" w:styleId="9">
    <w:name w:val="_9"/>
    <w:basedOn w:val="Normal"/>
    <w:pPr>
      <w:widowControl w:val="0"/>
      <w:tabs>
        <w:tab w:val="left" w:pos="6480"/>
        <w:tab w:val="left" w:pos="7200"/>
        <w:tab w:val="left" w:pos="7920"/>
        <w:tab w:val="left" w:pos="8640"/>
      </w:tabs>
      <w:ind w:left="6480" w:hanging="720"/>
    </w:pPr>
  </w:style>
  <w:style w:type="paragraph" w:customStyle="1" w:styleId="26">
    <w:name w:val="_26"/>
    <w:basedOn w:val="Normal"/>
    <w:pPr>
      <w:widowControl w:val="0"/>
    </w:pPr>
  </w:style>
  <w:style w:type="paragraph" w:customStyle="1" w:styleId="Level1">
    <w:name w:val="Level 1"/>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pPr>
      <w:widowControl w:val="0"/>
      <w:tabs>
        <w:tab w:val="left" w:pos="5760"/>
        <w:tab w:val="left" w:pos="6480"/>
        <w:tab w:val="left" w:pos="7200"/>
        <w:tab w:val="left" w:pos="7920"/>
        <w:tab w:val="left" w:pos="8640"/>
      </w:tabs>
      <w:ind w:left="5760" w:hanging="720"/>
    </w:pPr>
  </w:style>
  <w:style w:type="paragraph" w:customStyle="1" w:styleId="18">
    <w:name w:val="_18"/>
    <w:basedOn w:val="Normal"/>
    <w:pPr>
      <w:widowControl w:val="0"/>
      <w:tabs>
        <w:tab w:val="left" w:pos="6480"/>
        <w:tab w:val="left" w:pos="7200"/>
        <w:tab w:val="left" w:pos="7920"/>
        <w:tab w:val="left" w:pos="864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pPr>
      <w:widowControl w:val="0"/>
      <w:tabs>
        <w:tab w:val="left" w:pos="5760"/>
        <w:tab w:val="left" w:pos="6480"/>
        <w:tab w:val="left" w:pos="7200"/>
        <w:tab w:val="left" w:pos="7920"/>
        <w:tab w:val="left" w:pos="8640"/>
      </w:tabs>
      <w:ind w:left="5760" w:hanging="720"/>
    </w:pPr>
  </w:style>
  <w:style w:type="paragraph" w:customStyle="1" w:styleId="a">
    <w:name w:val="_"/>
    <w:basedOn w:val="Normal"/>
    <w:pPr>
      <w:widowControl w:val="0"/>
      <w:tabs>
        <w:tab w:val="left" w:pos="6480"/>
        <w:tab w:val="left" w:pos="7200"/>
        <w:tab w:val="left" w:pos="7920"/>
        <w:tab w:val="left" w:pos="8640"/>
      </w:tabs>
      <w:ind w:left="6480" w:hanging="720"/>
    </w:pPr>
  </w:style>
  <w:style w:type="paragraph" w:customStyle="1" w:styleId="Level10">
    <w:name w:val="Level 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customStyle="1" w:styleId="Level2">
    <w:name w:val="Level 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Level3">
    <w:name w:val="Level 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Level4">
    <w:name w:val="Level 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Level5">
    <w:name w:val="Level 5"/>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Level6">
    <w:name w:val="Level 6"/>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Level7">
    <w:name w:val="Level 7"/>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Level8">
    <w:name w:val="Level 8"/>
    <w:basedOn w:val="Normal"/>
    <w:pPr>
      <w:widowControl w:val="0"/>
      <w:tabs>
        <w:tab w:val="left" w:pos="5760"/>
        <w:tab w:val="left" w:pos="6480"/>
        <w:tab w:val="left" w:pos="7200"/>
        <w:tab w:val="left" w:pos="7920"/>
        <w:tab w:val="left" w:pos="8640"/>
      </w:tabs>
      <w:ind w:left="5760"/>
      <w:jc w:val="both"/>
    </w:pPr>
  </w:style>
  <w:style w:type="paragraph" w:customStyle="1" w:styleId="Level9">
    <w:name w:val="Level 9"/>
    <w:basedOn w:val="Normal"/>
    <w:pPr>
      <w:widowControl w:val="0"/>
      <w:tabs>
        <w:tab w:val="left" w:pos="6480"/>
        <w:tab w:val="left" w:pos="7200"/>
        <w:tab w:val="left" w:pos="7920"/>
        <w:tab w:val="left" w:pos="8640"/>
      </w:tabs>
      <w:ind w:left="6480"/>
      <w:jc w:val="both"/>
    </w:pPr>
  </w:style>
  <w:style w:type="paragraph" w:customStyle="1" w:styleId="WP9Heading4">
    <w:name w:val="WP9_Heading 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pPr>
    <w:rPr>
      <w:rFonts w:ascii="Verdana" w:hAnsi="Verdana"/>
      <w:b/>
      <w:u w:val="single"/>
      <w:lang w:val="en-GB"/>
    </w:rPr>
  </w:style>
  <w:style w:type="paragraph" w:customStyle="1" w:styleId="WP9BodyText">
    <w:name w:val="WP9_Body Text"/>
    <w:basedOn w:val="Normal"/>
    <w:pPr>
      <w:widowControl w:val="0"/>
      <w:jc w:val="both"/>
    </w:pPr>
    <w:rPr>
      <w:rFonts w:ascii="Verdana" w:hAnsi="Verdana"/>
      <w:lang w:val="en-GB"/>
    </w:rPr>
  </w:style>
  <w:style w:type="paragraph" w:customStyle="1" w:styleId="BodyTextIn">
    <w:name w:val="Body Text In"/>
    <w:basedOn w:val="Normal"/>
    <w:pPr>
      <w:widowControl w:val="0"/>
      <w:tabs>
        <w:tab w:val="left" w:pos="-1080"/>
        <w:tab w:val="left" w:pos="-720"/>
        <w:tab w:val="left" w:pos="0"/>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56"/>
      </w:tabs>
      <w:jc w:val="both"/>
    </w:pPr>
    <w:rPr>
      <w:rFonts w:ascii="Verdana" w:hAnsi="Verdana"/>
      <w:lang w:val="en-GB"/>
    </w:rPr>
  </w:style>
  <w:style w:type="character" w:customStyle="1" w:styleId="SYSHYPERTEXT">
    <w:name w:val="SYS_HYPERTEXT"/>
    <w:rPr>
      <w:rFonts w:ascii="Arial" w:hAnsi="Arial"/>
      <w:noProof w:val="0"/>
      <w:color w:val="0000FF"/>
      <w:u w:val="single"/>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1080"/>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78"/>
        <w:tab w:val="left" w:pos="9666"/>
        <w:tab w:val="left" w:pos="9954"/>
        <w:tab w:val="left" w:pos="10242"/>
        <w:tab w:val="left" w:pos="10530"/>
        <w:tab w:val="left" w:pos="10818"/>
        <w:tab w:val="left" w:pos="11106"/>
        <w:tab w:val="left" w:pos="11394"/>
        <w:tab w:val="left" w:pos="11682"/>
      </w:tabs>
      <w:ind w:left="993" w:hanging="993"/>
    </w:pPr>
    <w:rPr>
      <w:lang w:val="en-GB"/>
    </w:rPr>
  </w:style>
  <w:style w:type="paragraph" w:styleId="BodyTextIndent2">
    <w:name w:val="Body Text Indent 2"/>
    <w:basedOn w:val="Normal"/>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276"/>
        <w:tab w:val="right" w:pos="9360"/>
      </w:tabs>
      <w:ind w:left="851" w:hanging="284"/>
    </w:pPr>
  </w:style>
  <w:style w:type="paragraph" w:styleId="BodyText">
    <w:name w:val="Body Text"/>
    <w:basedOn w:val="Normal"/>
    <w:pPr>
      <w:tabs>
        <w:tab w:val="left" w:pos="540"/>
      </w:tabs>
      <w:ind w:left="540" w:hanging="1639"/>
    </w:pPr>
    <w:rPr>
      <w:lang w:val="en-GB"/>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cs="Arial"/>
      <w:szCs w:val="18"/>
    </w:rPr>
  </w:style>
  <w:style w:type="paragraph" w:styleId="BodyText3">
    <w:name w:val="Body Text 3"/>
    <w:basedOn w:val="Normal"/>
    <w:pPr>
      <w:autoSpaceDE w:val="0"/>
      <w:autoSpaceDN w:val="0"/>
      <w:adjustRightInd w:val="0"/>
    </w:pPr>
    <w:rPr>
      <w:rFonts w:cs="Arial"/>
      <w:b/>
      <w:bCs/>
      <w:i/>
      <w:iCs/>
      <w:szCs w:val="18"/>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autoSpaceDE w:val="0"/>
      <w:autoSpaceDN w:val="0"/>
      <w:adjustRightInd w:val="0"/>
      <w:ind w:left="963" w:hanging="963"/>
    </w:pPr>
    <w:rPr>
      <w:rFonts w:cs="Arial"/>
      <w:color w:val="000000"/>
      <w:szCs w:val="18"/>
    </w:rPr>
  </w:style>
  <w:style w:type="paragraph" w:styleId="ListParagraph">
    <w:name w:val="List Paragraph"/>
    <w:basedOn w:val="Normal"/>
    <w:uiPriority w:val="34"/>
    <w:qFormat/>
    <w:rsid w:val="00966311"/>
    <w:pPr>
      <w:ind w:left="720"/>
    </w:pPr>
  </w:style>
  <w:style w:type="table" w:styleId="TableGrid">
    <w:name w:val="Table Grid"/>
    <w:basedOn w:val="TableNormal"/>
    <w:uiPriority w:val="39"/>
    <w:rsid w:val="002009A1"/>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163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E9CE0-8B4E-4C04-BD89-FCC858FC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633</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Approved by the Nova Scotia Insurance Review Board</vt:lpstr>
    </vt:vector>
  </TitlesOfParts>
  <Company>Nova Scotia Government</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the Nova Scotia Insurance Review Board</dc:title>
  <dc:subject/>
  <dc:creator>COTNAMBJ</dc:creator>
  <cp:keywords/>
  <cp:lastModifiedBy>Cotnam, Barry</cp:lastModifiedBy>
  <cp:revision>12</cp:revision>
  <cp:lastPrinted>2018-02-07T13:21:00Z</cp:lastPrinted>
  <dcterms:created xsi:type="dcterms:W3CDTF">2017-10-05T14:04:00Z</dcterms:created>
  <dcterms:modified xsi:type="dcterms:W3CDTF">2018-02-21T13:24:00Z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1442060167</vt:i4>
  </property>
  <property fmtid="{D5CDD505-2E9C-101B-9397-08002B2CF9AE}" pid="3" name="_EmailSubject">
    <vt:lpwstr>Revised Expedited Approval Filing Requirements</vt:lpwstr>
  </property>
  <property fmtid="{D5CDD505-2E9C-101B-9397-08002B2CF9AE}" pid="4" name="_AuthorEmail">
    <vt:lpwstr>fasinc@ns.sympatico.ca</vt:lpwstr>
  </property>
  <property fmtid="{D5CDD505-2E9C-101B-9397-08002B2CF9AE}" pid="5" name="_AuthorEmailDisplayName">
    <vt:lpwstr>Eric Schibler</vt:lpwstr>
  </property>
  <property fmtid="{D5CDD505-2E9C-101B-9397-08002B2CF9AE}" pid="6" name="_ReviewingToolsShownOnce">
    <vt:lpwstr/>
  </property>
</Properties>
</file>